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747" w:type="dxa"/>
        <w:tblLayout w:type="fixed"/>
        <w:tblLook w:val="0000"/>
      </w:tblPr>
      <w:tblGrid>
        <w:gridCol w:w="4786"/>
        <w:gridCol w:w="4961"/>
      </w:tblGrid>
      <w:tr w:rsidR="00241EBF" w:rsidRPr="00576E0F" w:rsidTr="00B96C5D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241EBF" w:rsidRPr="00576E0F" w:rsidRDefault="00241EBF" w:rsidP="00B96C5D">
            <w:pPr>
              <w:widowControl w:val="0"/>
              <w:ind w:right="1440" w:firstLine="284"/>
              <w:rPr>
                <w:szCs w:val="24"/>
              </w:rPr>
            </w:pPr>
          </w:p>
        </w:tc>
        <w:tc>
          <w:tcPr>
            <w:tcW w:w="4961" w:type="dxa"/>
          </w:tcPr>
          <w:p w:rsidR="00C15DF5" w:rsidRDefault="00C15DF5" w:rsidP="00B96C5D">
            <w:pPr>
              <w:widowControl w:val="0"/>
              <w:ind w:firstLine="34"/>
              <w:jc w:val="center"/>
              <w:rPr>
                <w:b/>
                <w:szCs w:val="24"/>
              </w:rPr>
            </w:pPr>
          </w:p>
          <w:p w:rsidR="00241EBF" w:rsidRPr="00FB2B35" w:rsidRDefault="00241EBF" w:rsidP="00B96C5D">
            <w:pPr>
              <w:widowControl w:val="0"/>
              <w:ind w:firstLine="34"/>
              <w:jc w:val="center"/>
              <w:rPr>
                <w:b/>
                <w:szCs w:val="24"/>
              </w:rPr>
            </w:pPr>
            <w:r w:rsidRPr="00FB2B35">
              <w:rPr>
                <w:b/>
                <w:szCs w:val="24"/>
              </w:rPr>
              <w:t>УТВЕРЖДЕН</w:t>
            </w:r>
            <w:r w:rsidR="00D505F2" w:rsidRPr="00FB2B35">
              <w:rPr>
                <w:b/>
                <w:szCs w:val="24"/>
              </w:rPr>
              <w:t>О</w:t>
            </w:r>
          </w:p>
          <w:p w:rsidR="00FB2B35" w:rsidRDefault="00241EBF" w:rsidP="00B96C5D">
            <w:pPr>
              <w:pStyle w:val="a9"/>
              <w:spacing w:line="276" w:lineRule="auto"/>
              <w:jc w:val="center"/>
            </w:pPr>
            <w:r w:rsidRPr="00FB2B35">
              <w:t>Решением Общего собрания членов</w:t>
            </w:r>
          </w:p>
          <w:p w:rsidR="00241EBF" w:rsidRPr="00482BFE" w:rsidRDefault="00241EBF" w:rsidP="00B96C5D">
            <w:pPr>
              <w:pStyle w:val="a9"/>
              <w:spacing w:line="276" w:lineRule="auto"/>
              <w:jc w:val="center"/>
            </w:pPr>
            <w:r w:rsidRPr="00FB2B35">
              <w:t>Кредитного</w:t>
            </w:r>
            <w:r w:rsidR="00FB2B35" w:rsidRPr="00FB2B35">
              <w:t xml:space="preserve"> </w:t>
            </w:r>
            <w:r w:rsidRPr="00FB2B35">
              <w:t>потребительского кооператива</w:t>
            </w:r>
          </w:p>
          <w:p w:rsidR="00FB2B35" w:rsidRPr="00FB2B35" w:rsidRDefault="00FB2B35" w:rsidP="00B96C5D">
            <w:pPr>
              <w:pStyle w:val="a9"/>
              <w:spacing w:line="276" w:lineRule="auto"/>
              <w:jc w:val="center"/>
            </w:pPr>
            <w:r w:rsidRPr="00FB2B35">
              <w:t>«</w:t>
            </w:r>
            <w:r w:rsidR="00482BFE">
              <w:t>Перспектива</w:t>
            </w:r>
            <w:r w:rsidRPr="00FB2B35">
              <w:t>»</w:t>
            </w:r>
          </w:p>
          <w:p w:rsidR="00241EBF" w:rsidRPr="00FB2B35" w:rsidRDefault="007056BF" w:rsidP="00B96C5D">
            <w:pPr>
              <w:pStyle w:val="a9"/>
              <w:spacing w:line="276" w:lineRule="auto"/>
              <w:jc w:val="center"/>
            </w:pPr>
            <w:r w:rsidRPr="00FB2B35">
              <w:t xml:space="preserve">Протокол </w:t>
            </w:r>
            <w:r w:rsidR="00241EBF" w:rsidRPr="00FB2B35">
              <w:t>№</w:t>
            </w:r>
            <w:r w:rsidR="00482BFE">
              <w:t xml:space="preserve">   </w:t>
            </w:r>
            <w:r w:rsidR="00241EBF" w:rsidRPr="00FB2B35">
              <w:t xml:space="preserve"> от «</w:t>
            </w:r>
            <w:r w:rsidR="00482BFE">
              <w:t xml:space="preserve">  </w:t>
            </w:r>
            <w:r w:rsidR="00241EBF" w:rsidRPr="00FB2B35">
              <w:t>»</w:t>
            </w:r>
            <w:r w:rsidR="00FB2B35" w:rsidRPr="00FB2B35">
              <w:t xml:space="preserve">  </w:t>
            </w:r>
            <w:r w:rsidR="00482BFE">
              <w:t xml:space="preserve"> </w:t>
            </w:r>
            <w:r w:rsidR="00FB2B35" w:rsidRPr="00FB2B35">
              <w:t xml:space="preserve"> 20</w:t>
            </w:r>
            <w:r w:rsidR="00482BFE">
              <w:t xml:space="preserve">    </w:t>
            </w:r>
            <w:r w:rsidR="00241EBF" w:rsidRPr="00FB2B35">
              <w:t>г.</w:t>
            </w:r>
          </w:p>
          <w:p w:rsidR="00241EBF" w:rsidRDefault="00241EBF" w:rsidP="00B96C5D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</w:p>
          <w:p w:rsidR="00241EBF" w:rsidRPr="00576E0F" w:rsidRDefault="00241EBF" w:rsidP="00B96C5D">
            <w:pPr>
              <w:widowControl w:val="0"/>
              <w:ind w:firstLine="284"/>
              <w:jc w:val="right"/>
              <w:rPr>
                <w:szCs w:val="24"/>
              </w:rPr>
            </w:pPr>
          </w:p>
        </w:tc>
      </w:tr>
    </w:tbl>
    <w:p w:rsidR="00241EBF" w:rsidRDefault="00241EBF" w:rsidP="00ED4EEC">
      <w:pPr>
        <w:ind w:firstLine="284"/>
        <w:rPr>
          <w:b/>
        </w:rPr>
      </w:pPr>
    </w:p>
    <w:p w:rsidR="00C15DF5" w:rsidRDefault="00C15DF5" w:rsidP="00ED4EEC">
      <w:pPr>
        <w:ind w:firstLine="284"/>
        <w:rPr>
          <w:b/>
        </w:rPr>
      </w:pPr>
    </w:p>
    <w:p w:rsidR="00241EBF" w:rsidRPr="00576E0F" w:rsidRDefault="00241EBF" w:rsidP="00ED4EEC">
      <w:pPr>
        <w:ind w:firstLine="284"/>
        <w:rPr>
          <w:b/>
        </w:rPr>
      </w:pPr>
    </w:p>
    <w:p w:rsidR="00B96C5D" w:rsidRDefault="00B96C5D" w:rsidP="00482BFE">
      <w:pPr>
        <w:pStyle w:val="1"/>
        <w:jc w:val="both"/>
        <w:rPr>
          <w:u w:val="none"/>
        </w:rPr>
      </w:pPr>
      <w:bookmarkStart w:id="0" w:name="_Toc121725031"/>
    </w:p>
    <w:p w:rsidR="00B96C5D" w:rsidRDefault="00B96C5D" w:rsidP="00ED4EEC">
      <w:pPr>
        <w:pStyle w:val="1"/>
        <w:ind w:firstLine="284"/>
        <w:rPr>
          <w:u w:val="none"/>
        </w:rPr>
      </w:pPr>
    </w:p>
    <w:p w:rsidR="00241EBF" w:rsidRPr="00482BFE" w:rsidRDefault="00241EBF" w:rsidP="00ED4EEC">
      <w:pPr>
        <w:pStyle w:val="1"/>
        <w:ind w:firstLine="284"/>
        <w:rPr>
          <w:sz w:val="24"/>
          <w:szCs w:val="24"/>
          <w:u w:val="none"/>
        </w:rPr>
      </w:pPr>
      <w:r w:rsidRPr="00482BFE">
        <w:rPr>
          <w:sz w:val="24"/>
          <w:szCs w:val="24"/>
          <w:u w:val="none"/>
        </w:rPr>
        <w:t xml:space="preserve">ПОЛОЖЕНИЕ </w:t>
      </w:r>
      <w:r w:rsidR="001B4C58" w:rsidRPr="00482BFE">
        <w:rPr>
          <w:sz w:val="24"/>
          <w:szCs w:val="24"/>
          <w:u w:val="none"/>
        </w:rPr>
        <w:t xml:space="preserve">О ЧЛЕНСТВЕ </w:t>
      </w:r>
      <w:proofErr w:type="gramStart"/>
      <w:r w:rsidR="001B4C58" w:rsidRPr="00482BFE">
        <w:rPr>
          <w:sz w:val="24"/>
          <w:szCs w:val="24"/>
          <w:u w:val="none"/>
        </w:rPr>
        <w:t>В</w:t>
      </w:r>
      <w:proofErr w:type="gramEnd"/>
    </w:p>
    <w:p w:rsidR="00241EBF" w:rsidRPr="00482BFE" w:rsidRDefault="00241EBF" w:rsidP="00ED4EEC">
      <w:pPr>
        <w:pStyle w:val="1"/>
        <w:ind w:firstLine="284"/>
        <w:rPr>
          <w:sz w:val="24"/>
          <w:szCs w:val="24"/>
          <w:u w:val="none"/>
        </w:rPr>
      </w:pPr>
      <w:r w:rsidRPr="00482BFE">
        <w:rPr>
          <w:sz w:val="24"/>
          <w:szCs w:val="24"/>
          <w:u w:val="none"/>
        </w:rPr>
        <w:t>КРЕДИТНО</w:t>
      </w:r>
      <w:r w:rsidR="001B4C58" w:rsidRPr="00482BFE">
        <w:rPr>
          <w:sz w:val="24"/>
          <w:szCs w:val="24"/>
          <w:u w:val="none"/>
        </w:rPr>
        <w:t>М</w:t>
      </w:r>
      <w:r w:rsidRPr="00482BFE">
        <w:rPr>
          <w:sz w:val="24"/>
          <w:szCs w:val="24"/>
          <w:u w:val="none"/>
        </w:rPr>
        <w:t xml:space="preserve"> ПОТРЕБИТЕЛЬСКО</w:t>
      </w:r>
      <w:r w:rsidR="001B4C58" w:rsidRPr="00482BFE">
        <w:rPr>
          <w:sz w:val="24"/>
          <w:szCs w:val="24"/>
          <w:u w:val="none"/>
        </w:rPr>
        <w:t>М</w:t>
      </w:r>
      <w:r w:rsidRPr="00482BFE">
        <w:rPr>
          <w:sz w:val="24"/>
          <w:szCs w:val="24"/>
          <w:u w:val="none"/>
        </w:rPr>
        <w:t xml:space="preserve"> </w:t>
      </w:r>
      <w:proofErr w:type="gramStart"/>
      <w:r w:rsidRPr="00482BFE">
        <w:rPr>
          <w:sz w:val="24"/>
          <w:szCs w:val="24"/>
          <w:u w:val="none"/>
        </w:rPr>
        <w:t>КООПЕРАТИВ</w:t>
      </w:r>
      <w:r w:rsidR="001B4C58" w:rsidRPr="00482BFE">
        <w:rPr>
          <w:sz w:val="24"/>
          <w:szCs w:val="24"/>
          <w:u w:val="none"/>
        </w:rPr>
        <w:t>Е</w:t>
      </w:r>
      <w:proofErr w:type="gramEnd"/>
    </w:p>
    <w:bookmarkEnd w:id="0"/>
    <w:p w:rsidR="00241EBF" w:rsidRPr="00482BFE" w:rsidRDefault="00FB2B35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b/>
          <w:bCs/>
          <w:szCs w:val="24"/>
        </w:rPr>
      </w:pPr>
      <w:r w:rsidRPr="00482BFE">
        <w:rPr>
          <w:b/>
          <w:bCs/>
          <w:szCs w:val="24"/>
        </w:rPr>
        <w:t xml:space="preserve"> «</w:t>
      </w:r>
      <w:r w:rsidR="00482BFE" w:rsidRPr="00482BFE">
        <w:rPr>
          <w:b/>
          <w:bCs/>
          <w:szCs w:val="24"/>
        </w:rPr>
        <w:t>ПЕРСПЕКТИВА</w:t>
      </w:r>
      <w:r w:rsidRPr="00482BFE">
        <w:rPr>
          <w:b/>
          <w:bCs/>
          <w:szCs w:val="24"/>
        </w:rPr>
        <w:t>»</w:t>
      </w: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482BFE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C15DF5" w:rsidRDefault="00C15DF5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C15DF5" w:rsidRDefault="00C15DF5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C15DF5" w:rsidRPr="00576E0F" w:rsidRDefault="00C15DF5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B96C5D" w:rsidRDefault="00B96C5D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B96C5D" w:rsidRDefault="00B96C5D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B96C5D" w:rsidRDefault="00B96C5D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Pr="00576E0F" w:rsidRDefault="00FB2B35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 xml:space="preserve">г. </w:t>
      </w:r>
      <w:r w:rsidR="00482BFE">
        <w:rPr>
          <w:szCs w:val="24"/>
        </w:rPr>
        <w:t>Красноярск</w:t>
      </w:r>
    </w:p>
    <w:p w:rsidR="00241EBF" w:rsidRPr="00576E0F" w:rsidRDefault="00241EBF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241EBF" w:rsidRDefault="00482BFE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  <w:r>
        <w:rPr>
          <w:szCs w:val="24"/>
        </w:rPr>
        <w:t>2019</w:t>
      </w:r>
      <w:r w:rsidR="00241EBF">
        <w:rPr>
          <w:szCs w:val="24"/>
        </w:rPr>
        <w:t xml:space="preserve"> г.</w:t>
      </w:r>
    </w:p>
    <w:p w:rsidR="00FB2B35" w:rsidRDefault="00FB2B35" w:rsidP="00ED4EEC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CD2220" w:rsidRDefault="00CD2220" w:rsidP="00CD2220">
      <w:pPr>
        <w:pStyle w:val="4"/>
        <w:spacing w:before="0" w:afterLines="60" w:line="264" w:lineRule="auto"/>
      </w:pPr>
    </w:p>
    <w:p w:rsidR="00241EBF" w:rsidRDefault="00FB2B35" w:rsidP="00FB2B35">
      <w:pPr>
        <w:pStyle w:val="4"/>
        <w:numPr>
          <w:ilvl w:val="0"/>
          <w:numId w:val="1"/>
        </w:numPr>
        <w:spacing w:before="0" w:afterLines="60" w:line="264" w:lineRule="auto"/>
        <w:ind w:left="0" w:firstLine="284"/>
        <w:jc w:val="center"/>
      </w:pPr>
      <w:r>
        <w:t>О</w:t>
      </w:r>
      <w:r w:rsidRPr="00576E0F">
        <w:t>бщие положения</w:t>
      </w:r>
    </w:p>
    <w:p w:rsidR="00A40589" w:rsidRDefault="00A40589" w:rsidP="00A40589">
      <w:pPr>
        <w:numPr>
          <w:ilvl w:val="1"/>
          <w:numId w:val="1"/>
        </w:numPr>
        <w:spacing w:after="80"/>
        <w:ind w:left="567" w:hanging="567"/>
      </w:pPr>
      <w:r>
        <w:t xml:space="preserve">Положение о членстве в кредитном потребительском кооперативе (далее – </w:t>
      </w:r>
      <w:r w:rsidRPr="0058598B">
        <w:rPr>
          <w:b/>
        </w:rPr>
        <w:t>Положение</w:t>
      </w:r>
      <w:r>
        <w:t xml:space="preserve">) разработано в соответствии с </w:t>
      </w:r>
      <w:r w:rsidRPr="005B312C">
        <w:t xml:space="preserve">Уставом Кредитного потребительского кооператива </w:t>
      </w:r>
      <w:r>
        <w:t>«Перспектива</w:t>
      </w:r>
      <w:r w:rsidRPr="005B312C">
        <w:t>»</w:t>
      </w:r>
      <w:r>
        <w:t xml:space="preserve"> (далее </w:t>
      </w:r>
      <w:r w:rsidRPr="00123406">
        <w:rPr>
          <w:b/>
        </w:rPr>
        <w:t>-</w:t>
      </w:r>
      <w:r>
        <w:t xml:space="preserve"> </w:t>
      </w:r>
      <w:r w:rsidRPr="00123406">
        <w:rPr>
          <w:b/>
        </w:rPr>
        <w:t>кредитный кооператив</w:t>
      </w:r>
      <w:r w:rsidRPr="00123406">
        <w:t>)</w:t>
      </w:r>
      <w:r>
        <w:t>.</w:t>
      </w:r>
    </w:p>
    <w:p w:rsidR="00A40589" w:rsidRDefault="00A40589" w:rsidP="00A40589">
      <w:pPr>
        <w:numPr>
          <w:ilvl w:val="1"/>
          <w:numId w:val="1"/>
        </w:numPr>
        <w:spacing w:after="80"/>
        <w:ind w:left="567" w:hanging="567"/>
      </w:pPr>
      <w:r>
        <w:t>Положение является внутренним нормативным документом кредитного кооператива и регламентирует порядок членства кредитного кооператива.</w:t>
      </w:r>
    </w:p>
    <w:p w:rsidR="00A40589" w:rsidRDefault="00A40589" w:rsidP="00A40589">
      <w:pPr>
        <w:numPr>
          <w:ilvl w:val="1"/>
          <w:numId w:val="1"/>
        </w:numPr>
        <w:spacing w:after="80"/>
        <w:ind w:left="567" w:hanging="567"/>
      </w:pPr>
      <w:r>
        <w:t>Деятельность кредитного кооператива по приему в члены кредитного кооператива и исключению регламентируются действующим законодательством, Базовыми стандартами кредитных потребительских кооперативов, Уставом кредитного кооператива, иными внутренними нормативными документами кредитного кооператива, а также решениями Общего собрания членов кредитного кооператива, Правления кредитного кооператива кредитного кооператива.</w:t>
      </w:r>
    </w:p>
    <w:p w:rsidR="00A40589" w:rsidRDefault="00CD2220" w:rsidP="00CD22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D2220">
        <w:rPr>
          <w:b/>
          <w:sz w:val="28"/>
          <w:szCs w:val="28"/>
        </w:rPr>
        <w:t>Членство в кредитном кооперативе</w:t>
      </w:r>
    </w:p>
    <w:p w:rsidR="00D40988" w:rsidRPr="00D40988" w:rsidRDefault="00CD2220" w:rsidP="00CD2220">
      <w:pPr>
        <w:numPr>
          <w:ilvl w:val="1"/>
          <w:numId w:val="1"/>
        </w:numPr>
        <w:spacing w:after="0"/>
        <w:rPr>
          <w:i/>
        </w:rPr>
      </w:pPr>
      <w:r w:rsidRPr="0031638C">
        <w:t>Кредитный кооператив создается и осуществляет свою деятельность на</w:t>
      </w:r>
      <w:r>
        <w:rPr>
          <w:i/>
        </w:rPr>
        <w:t xml:space="preserve"> </w:t>
      </w:r>
      <w:r w:rsidRPr="0031638C">
        <w:t>основе</w:t>
      </w:r>
    </w:p>
    <w:p w:rsidR="00CD2220" w:rsidRPr="00CD2220" w:rsidRDefault="00CD2220" w:rsidP="00D40988">
      <w:pPr>
        <w:spacing w:after="0"/>
        <w:rPr>
          <w:i/>
        </w:rPr>
      </w:pPr>
      <w:r w:rsidRPr="0031638C">
        <w:t>территориального и профессионального принципа общности.</w:t>
      </w:r>
    </w:p>
    <w:p w:rsidR="00D40988" w:rsidRDefault="00CD2220" w:rsidP="00D40988">
      <w:pPr>
        <w:numPr>
          <w:ilvl w:val="1"/>
          <w:numId w:val="1"/>
        </w:numPr>
        <w:spacing w:after="0"/>
        <w:rPr>
          <w:i/>
        </w:rPr>
      </w:pPr>
      <w:r>
        <w:t xml:space="preserve"> </w:t>
      </w:r>
      <w:r w:rsidRPr="0031638C">
        <w:t>Критерием территориального и профессионального принципа общности</w:t>
      </w:r>
      <w:r>
        <w:rPr>
          <w:i/>
        </w:rPr>
        <w:t xml:space="preserve"> </w:t>
      </w:r>
      <w:r w:rsidR="00D40988">
        <w:t>кредитного</w:t>
      </w:r>
    </w:p>
    <w:p w:rsidR="00CD2220" w:rsidRPr="00D40988" w:rsidRDefault="00CD2220" w:rsidP="00D40988">
      <w:pPr>
        <w:spacing w:after="0"/>
        <w:rPr>
          <w:i/>
        </w:rPr>
      </w:pPr>
      <w:r w:rsidRPr="0031638C">
        <w:t>кооператива является</w:t>
      </w:r>
      <w:r w:rsidRPr="00D40988">
        <w:rPr>
          <w:i/>
        </w:rPr>
        <w:t xml:space="preserve"> </w:t>
      </w:r>
      <w:r w:rsidRPr="00D40988">
        <w:rPr>
          <w:szCs w:val="24"/>
        </w:rPr>
        <w:t xml:space="preserve">принадлежность членов кооператива к группе лиц, состоящих на профсоюзном учете в первичных профсоюзных организациях, входящих в структуру Красноярской территориальной (краевой) организации работников народного образования и науки РФ и (или) территориальных профсоюзных организаций – членов кредитного кооператива и проживающих на территории Красноярского края. </w:t>
      </w:r>
      <w:r w:rsidRPr="00D40988">
        <w:rPr>
          <w:i/>
          <w:szCs w:val="24"/>
          <w:lang w:eastAsia="ar-SA"/>
        </w:rPr>
        <w:t xml:space="preserve"> </w:t>
      </w:r>
    </w:p>
    <w:p w:rsidR="00D40988" w:rsidRPr="00D40988" w:rsidRDefault="00CD2220" w:rsidP="00CD2220">
      <w:pPr>
        <w:pStyle w:val="ac"/>
        <w:numPr>
          <w:ilvl w:val="1"/>
          <w:numId w:val="1"/>
        </w:numPr>
        <w:spacing w:after="0"/>
        <w:contextualSpacing w:val="0"/>
        <w:rPr>
          <w:szCs w:val="24"/>
        </w:rPr>
      </w:pPr>
      <w:r w:rsidRPr="00CD2220">
        <w:rPr>
          <w:bCs/>
          <w:szCs w:val="24"/>
        </w:rPr>
        <w:t>Соответствие члена кредитного кооператива принципу общности</w:t>
      </w:r>
      <w:r>
        <w:rPr>
          <w:bCs/>
          <w:szCs w:val="24"/>
        </w:rPr>
        <w:t xml:space="preserve"> </w:t>
      </w:r>
      <w:r w:rsidR="00D40988">
        <w:rPr>
          <w:bCs/>
          <w:szCs w:val="24"/>
        </w:rPr>
        <w:t>является обязательным</w:t>
      </w:r>
    </w:p>
    <w:p w:rsidR="00CD2220" w:rsidRPr="00CD2220" w:rsidRDefault="00CD2220" w:rsidP="00D40988">
      <w:pPr>
        <w:pStyle w:val="ac"/>
        <w:spacing w:after="0"/>
        <w:ind w:left="0"/>
        <w:contextualSpacing w:val="0"/>
        <w:rPr>
          <w:szCs w:val="24"/>
        </w:rPr>
      </w:pPr>
      <w:r w:rsidRPr="00CD2220">
        <w:rPr>
          <w:bCs/>
          <w:szCs w:val="24"/>
        </w:rPr>
        <w:t>в течение всего периода членс</w:t>
      </w:r>
      <w:r>
        <w:rPr>
          <w:bCs/>
          <w:szCs w:val="24"/>
        </w:rPr>
        <w:t>тва в кредитном кооперативе. Не</w:t>
      </w:r>
      <w:r w:rsidRPr="00CD2220">
        <w:rPr>
          <w:bCs/>
          <w:szCs w:val="24"/>
        </w:rPr>
        <w:t xml:space="preserve">соответствие члена кредитного кооператива принципу общности допускается в следующих случаях: </w:t>
      </w:r>
      <w:r w:rsidRPr="00CD2220">
        <w:rPr>
          <w:szCs w:val="24"/>
        </w:rPr>
        <w:t xml:space="preserve"> </w:t>
      </w:r>
    </w:p>
    <w:p w:rsidR="00CD2220" w:rsidRPr="00CD2220" w:rsidRDefault="00D40988" w:rsidP="00D409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CD2220" w:rsidRPr="0031638C">
        <w:rPr>
          <w:rFonts w:ascii="Times New Roman" w:hAnsi="Times New Roman" w:cs="Times New Roman"/>
          <w:sz w:val="24"/>
          <w:szCs w:val="24"/>
        </w:rPr>
        <w:t>если несоответствие члена кредитного кооператива принципу общности</w:t>
      </w:r>
      <w:r w:rsidR="00CD2220">
        <w:rPr>
          <w:rFonts w:ascii="Times New Roman" w:hAnsi="Times New Roman" w:cs="Times New Roman"/>
          <w:sz w:val="24"/>
          <w:szCs w:val="24"/>
        </w:rPr>
        <w:t xml:space="preserve"> </w:t>
      </w:r>
      <w:r w:rsidR="00CD2220" w:rsidRPr="00CD2220">
        <w:rPr>
          <w:rFonts w:ascii="Times New Roman" w:hAnsi="Times New Roman" w:cs="Times New Roman"/>
          <w:sz w:val="24"/>
          <w:szCs w:val="24"/>
        </w:rPr>
        <w:t>кредитного кооператива явилось следствием наступления события, произошедшим с ним после приема в члены кредитного кооператива (пайщики);</w:t>
      </w:r>
    </w:p>
    <w:p w:rsidR="00CD2220" w:rsidRPr="00CD2220" w:rsidRDefault="00D40988" w:rsidP="00D409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D2220" w:rsidRPr="0031638C">
        <w:rPr>
          <w:rFonts w:ascii="Times New Roman" w:hAnsi="Times New Roman" w:cs="Times New Roman"/>
          <w:sz w:val="24"/>
          <w:szCs w:val="24"/>
        </w:rPr>
        <w:t>если член кредитного кооператива является наследником умершего</w:t>
      </w:r>
      <w:r w:rsidR="00CD2220">
        <w:rPr>
          <w:rFonts w:ascii="Times New Roman" w:hAnsi="Times New Roman" w:cs="Times New Roman"/>
          <w:sz w:val="24"/>
          <w:szCs w:val="24"/>
        </w:rPr>
        <w:t xml:space="preserve"> </w:t>
      </w:r>
      <w:r w:rsidR="00CD2220" w:rsidRPr="00CD2220">
        <w:rPr>
          <w:rFonts w:ascii="Times New Roman" w:hAnsi="Times New Roman" w:cs="Times New Roman"/>
          <w:sz w:val="24"/>
          <w:szCs w:val="24"/>
        </w:rPr>
        <w:t>физического лица, являвшегося на момент смерти членом кредитного кооператива (пайщиком);</w:t>
      </w:r>
    </w:p>
    <w:p w:rsidR="00CD2220" w:rsidRPr="00CD2220" w:rsidRDefault="00D40988" w:rsidP="00D409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D2220" w:rsidRPr="0031638C">
        <w:rPr>
          <w:rFonts w:ascii="Times New Roman" w:hAnsi="Times New Roman" w:cs="Times New Roman"/>
          <w:sz w:val="24"/>
          <w:szCs w:val="24"/>
        </w:rPr>
        <w:t>если член кредитного кооператива является универсальным</w:t>
      </w:r>
      <w:r w:rsidR="00CD2220">
        <w:rPr>
          <w:rFonts w:ascii="Times New Roman" w:hAnsi="Times New Roman" w:cs="Times New Roman"/>
          <w:sz w:val="24"/>
          <w:szCs w:val="24"/>
        </w:rPr>
        <w:t xml:space="preserve"> </w:t>
      </w:r>
      <w:r w:rsidR="00CD2220" w:rsidRPr="00CD2220">
        <w:rPr>
          <w:rFonts w:ascii="Times New Roman" w:hAnsi="Times New Roman" w:cs="Times New Roman"/>
          <w:sz w:val="24"/>
          <w:szCs w:val="24"/>
        </w:rPr>
        <w:t>правопреемником юридического лица, являвшегося на момент реорганизации членом кредитного кооператива (пайщиком).</w:t>
      </w:r>
    </w:p>
    <w:p w:rsidR="00CD2220" w:rsidRPr="00CD2220" w:rsidRDefault="00CD2220" w:rsidP="00CD2220">
      <w:pPr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b/>
          <w:szCs w:val="24"/>
        </w:rPr>
        <w:t xml:space="preserve"> </w:t>
      </w:r>
      <w:r w:rsidRPr="00CD2220">
        <w:rPr>
          <w:szCs w:val="24"/>
        </w:rPr>
        <w:t>Членами кредитного кооператива могут быть:</w:t>
      </w:r>
    </w:p>
    <w:p w:rsidR="00CD2220" w:rsidRDefault="00D40988" w:rsidP="00D40988">
      <w:pPr>
        <w:spacing w:after="0"/>
        <w:ind w:left="574"/>
        <w:rPr>
          <w:szCs w:val="24"/>
        </w:rPr>
      </w:pPr>
      <w:proofErr w:type="gramStart"/>
      <w:r>
        <w:rPr>
          <w:szCs w:val="24"/>
        </w:rPr>
        <w:t xml:space="preserve">- </w:t>
      </w:r>
      <w:r w:rsidR="00CD2220" w:rsidRPr="0031638C">
        <w:rPr>
          <w:szCs w:val="24"/>
        </w:rPr>
        <w:t>физические лица, достигшие возраста 16 лет, признающие Устав кредитного</w:t>
      </w:r>
      <w:proofErr w:type="gramEnd"/>
    </w:p>
    <w:p w:rsidR="00CD2220" w:rsidRPr="00CD2220" w:rsidRDefault="00CD2220" w:rsidP="00CD2220">
      <w:pPr>
        <w:spacing w:after="0"/>
        <w:rPr>
          <w:szCs w:val="24"/>
        </w:rPr>
      </w:pPr>
      <w:r w:rsidRPr="00CD2220">
        <w:rPr>
          <w:szCs w:val="24"/>
        </w:rPr>
        <w:t xml:space="preserve">кооператива и иные внутренние документы, </w:t>
      </w:r>
      <w:r w:rsidRPr="0031638C">
        <w:t>соответствующие критерию принципа общност</w:t>
      </w:r>
      <w:r>
        <w:t>и</w:t>
      </w:r>
      <w:r w:rsidRPr="0031638C">
        <w:t xml:space="preserve"> кредитного кооператива;</w:t>
      </w:r>
    </w:p>
    <w:p w:rsidR="00CD2220" w:rsidRPr="00CD2220" w:rsidRDefault="00D40988" w:rsidP="00D40988">
      <w:pPr>
        <w:spacing w:after="0"/>
        <w:rPr>
          <w:szCs w:val="24"/>
        </w:rPr>
      </w:pPr>
      <w:r>
        <w:rPr>
          <w:szCs w:val="24"/>
        </w:rPr>
        <w:t xml:space="preserve">           - </w:t>
      </w:r>
      <w:r w:rsidR="00CD2220" w:rsidRPr="0031638C">
        <w:rPr>
          <w:szCs w:val="24"/>
        </w:rPr>
        <w:t>юридические лица, признающие Устав и  внутренние нормативные документы кредитного кооператива,</w:t>
      </w:r>
      <w:r w:rsidR="00CD2220" w:rsidRPr="0031638C">
        <w:t xml:space="preserve"> соответствующие критерию принцип</w:t>
      </w:r>
      <w:r w:rsidR="00CD2220">
        <w:t>а общности.</w:t>
      </w:r>
    </w:p>
    <w:p w:rsidR="00CD2220" w:rsidRPr="0031638C" w:rsidRDefault="00D40988" w:rsidP="00D40988">
      <w:pPr>
        <w:spacing w:after="0"/>
        <w:rPr>
          <w:szCs w:val="24"/>
        </w:rPr>
      </w:pPr>
      <w:r>
        <w:rPr>
          <w:bCs/>
          <w:szCs w:val="24"/>
        </w:rPr>
        <w:t xml:space="preserve">           </w:t>
      </w:r>
      <w:r w:rsidR="00CD2220" w:rsidRPr="0031638C">
        <w:rPr>
          <w:bCs/>
          <w:szCs w:val="24"/>
        </w:rPr>
        <w:t>Юридическое лицо – член кредитного кооператива участвует</w:t>
      </w:r>
      <w:r w:rsidR="00CD2220" w:rsidRPr="0031638C">
        <w:rPr>
          <w:szCs w:val="24"/>
        </w:rPr>
        <w:t xml:space="preserve"> в </w:t>
      </w:r>
      <w:r w:rsidR="00CD2220" w:rsidRPr="0031638C">
        <w:rPr>
          <w:bCs/>
          <w:szCs w:val="24"/>
        </w:rPr>
        <w:t xml:space="preserve">деятельности </w:t>
      </w:r>
      <w:r w:rsidR="00CD2220" w:rsidRPr="0031638C">
        <w:rPr>
          <w:szCs w:val="24"/>
        </w:rPr>
        <w:t>кредитного кооператива</w:t>
      </w:r>
      <w:r w:rsidR="00CD2220" w:rsidRPr="0031638C">
        <w:rPr>
          <w:bCs/>
          <w:szCs w:val="24"/>
        </w:rPr>
        <w:t xml:space="preserve"> через</w:t>
      </w:r>
      <w:r w:rsidR="00CD2220" w:rsidRPr="0031638C">
        <w:rPr>
          <w:szCs w:val="24"/>
        </w:rPr>
        <w:t xml:space="preserve"> своего представителя, определяемого (назначаемого) в соответствии с уставом юридического лица – члена кредитного кооператива.</w:t>
      </w:r>
    </w:p>
    <w:p w:rsidR="00CD2220" w:rsidRDefault="00CD2220" w:rsidP="00CD2220">
      <w:pPr>
        <w:ind w:left="574"/>
        <w:rPr>
          <w:szCs w:val="24"/>
        </w:rPr>
      </w:pPr>
    </w:p>
    <w:p w:rsidR="00CD2220" w:rsidRDefault="00CD2220" w:rsidP="00CE43B1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CD2220">
        <w:rPr>
          <w:b/>
          <w:sz w:val="28"/>
          <w:szCs w:val="28"/>
        </w:rPr>
        <w:lastRenderedPageBreak/>
        <w:t>Порядок и условия вступления в кредитный кооператив</w:t>
      </w:r>
    </w:p>
    <w:p w:rsidR="00CD2220" w:rsidRPr="00CD2220" w:rsidRDefault="00CD2220" w:rsidP="00CD2220">
      <w:pPr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CD2220" w:rsidRPr="0031638C" w:rsidRDefault="00CD2220" w:rsidP="00CE43B1">
      <w:pPr>
        <w:pStyle w:val="ac"/>
        <w:numPr>
          <w:ilvl w:val="1"/>
          <w:numId w:val="2"/>
        </w:numPr>
        <w:spacing w:after="0"/>
      </w:pPr>
      <w:r w:rsidRPr="0031638C">
        <w:rPr>
          <w:szCs w:val="24"/>
        </w:rPr>
        <w:t>Любое лицо</w:t>
      </w:r>
      <w:r w:rsidR="00693EEE">
        <w:rPr>
          <w:szCs w:val="24"/>
        </w:rPr>
        <w:t xml:space="preserve">, </w:t>
      </w:r>
      <w:r w:rsidRPr="0031638C">
        <w:rPr>
          <w:szCs w:val="24"/>
        </w:rPr>
        <w:t xml:space="preserve"> удовлетворяющее требованиям пункта </w:t>
      </w:r>
      <w:r w:rsidR="00693EEE">
        <w:rPr>
          <w:szCs w:val="24"/>
        </w:rPr>
        <w:t>2.2. и 2.4.</w:t>
      </w:r>
    </w:p>
    <w:p w:rsidR="00CD2220" w:rsidRPr="0031638C" w:rsidRDefault="00CD2220" w:rsidP="00D40988">
      <w:pPr>
        <w:spacing w:after="0"/>
      </w:pPr>
      <w:r w:rsidRPr="0031638C">
        <w:rPr>
          <w:szCs w:val="24"/>
        </w:rPr>
        <w:t xml:space="preserve">настоящего </w:t>
      </w:r>
      <w:r w:rsidR="00693EEE">
        <w:rPr>
          <w:szCs w:val="24"/>
        </w:rPr>
        <w:t>положения</w:t>
      </w:r>
      <w:r w:rsidRPr="0031638C">
        <w:rPr>
          <w:szCs w:val="24"/>
        </w:rPr>
        <w:t xml:space="preserve">, ознакомившееся и обязующееся выполнять Устав и внутренние нормативные документы кредитного кооператива, может подать Заявление </w:t>
      </w:r>
      <w:r w:rsidRPr="0031638C">
        <w:t>на имя Председателя Правления кредитного кооператива по форме, утверждённой решением Правления кредитного кооператива.</w:t>
      </w:r>
    </w:p>
    <w:p w:rsidR="00693EEE" w:rsidRDefault="00CD2220" w:rsidP="00CE43B1">
      <w:pPr>
        <w:numPr>
          <w:ilvl w:val="1"/>
          <w:numId w:val="2"/>
        </w:numPr>
        <w:spacing w:after="0"/>
      </w:pPr>
      <w:r w:rsidRPr="0031638C">
        <w:t xml:space="preserve">Кандидат на вступление в кредитный кооператив должен </w:t>
      </w:r>
      <w:r w:rsidR="00693EEE">
        <w:t>дать</w:t>
      </w:r>
    </w:p>
    <w:p w:rsidR="00CD2220" w:rsidRPr="0031638C" w:rsidRDefault="00693EEE" w:rsidP="00D40988">
      <w:pPr>
        <w:spacing w:after="0"/>
      </w:pPr>
      <w:r>
        <w:t xml:space="preserve">письменное </w:t>
      </w:r>
      <w:r w:rsidR="00CD2220" w:rsidRPr="0031638C">
        <w:t xml:space="preserve">подтверждение о том, что он ознакомлен с </w:t>
      </w:r>
      <w:r>
        <w:t>финансовыми</w:t>
      </w:r>
      <w:r w:rsidR="00CD2220" w:rsidRPr="0031638C">
        <w:t xml:space="preserve"> документами</w:t>
      </w:r>
      <w:r>
        <w:t xml:space="preserve"> кооператива</w:t>
      </w:r>
      <w:r w:rsidR="00CD2220" w:rsidRPr="0031638C">
        <w:t>. В случае наличия у кредитного кооператива неисполненных обязательств, претендент должен дать согласие или несогласие в письменной форме на несение солидарной с другими членами кооператива субсидиарной ответственности в пределах невнесённой части дополнительного взноса по обязательствам кредитного кооператива.</w:t>
      </w:r>
    </w:p>
    <w:p w:rsidR="00CD2220" w:rsidRPr="0031638C" w:rsidRDefault="00CD2220" w:rsidP="00CE43B1">
      <w:pPr>
        <w:numPr>
          <w:ilvl w:val="1"/>
          <w:numId w:val="2"/>
        </w:numPr>
        <w:spacing w:after="0"/>
      </w:pPr>
      <w:r w:rsidRPr="0031638C">
        <w:t>Правление кредитного кооператива на ближайшем заседании должно</w:t>
      </w:r>
    </w:p>
    <w:p w:rsidR="00CD2220" w:rsidRPr="0031638C" w:rsidRDefault="00CD2220" w:rsidP="00D40988">
      <w:pPr>
        <w:spacing w:after="0"/>
      </w:pPr>
      <w:r w:rsidRPr="0031638C">
        <w:t>рассмотреть Заявление кандидата на вступление в члены кредитного кооператива, проверить соответствие лица, подавшего заявление, принципу общности и вынести решение о приёме или отказе в приёме в кредитный кооператив и известить об этом решении кандидата.</w:t>
      </w:r>
    </w:p>
    <w:p w:rsidR="00CD2220" w:rsidRPr="0031638C" w:rsidRDefault="00CD2220" w:rsidP="00CE43B1">
      <w:pPr>
        <w:numPr>
          <w:ilvl w:val="1"/>
          <w:numId w:val="2"/>
        </w:numPr>
        <w:spacing w:after="0"/>
      </w:pPr>
      <w:r w:rsidRPr="0031638C">
        <w:t>В случае положительного решения Правления кредитного кооператива о</w:t>
      </w:r>
    </w:p>
    <w:p w:rsidR="00CD2220" w:rsidRPr="00693EEE" w:rsidRDefault="00693EEE" w:rsidP="00D40988">
      <w:pPr>
        <w:spacing w:after="0"/>
      </w:pPr>
      <w:r>
        <w:t>приёме</w:t>
      </w:r>
      <w:r w:rsidR="00CD2220" w:rsidRPr="0031638C">
        <w:t xml:space="preserve"> в члены кредитного кооператива, кандидат на вступление уплачивает </w:t>
      </w:r>
      <w:r>
        <w:t xml:space="preserve">на </w:t>
      </w:r>
      <w:proofErr w:type="spellStart"/>
      <w:proofErr w:type="gramStart"/>
      <w:r>
        <w:t>р</w:t>
      </w:r>
      <w:proofErr w:type="spellEnd"/>
      <w:proofErr w:type="gramEnd"/>
      <w:r>
        <w:t xml:space="preserve">/счет или </w:t>
      </w:r>
      <w:r w:rsidR="00CD2220" w:rsidRPr="0031638C">
        <w:t xml:space="preserve">в кассу кредитного кооператива в течение трёх рабочих дней после извещения о </w:t>
      </w:r>
      <w:r>
        <w:t>приеме в члены кооператива</w:t>
      </w:r>
      <w:r w:rsidR="00CD2220" w:rsidRPr="0031638C">
        <w:rPr>
          <w:szCs w:val="24"/>
        </w:rPr>
        <w:t xml:space="preserve"> вступительный взнос в размере:</w:t>
      </w:r>
      <w:r>
        <w:rPr>
          <w:szCs w:val="24"/>
        </w:rPr>
        <w:t xml:space="preserve"> 300</w:t>
      </w:r>
      <w:r w:rsidR="00CD2220" w:rsidRPr="0031638C">
        <w:rPr>
          <w:szCs w:val="24"/>
        </w:rPr>
        <w:t>,00 (тр</w:t>
      </w:r>
      <w:r>
        <w:rPr>
          <w:szCs w:val="24"/>
        </w:rPr>
        <w:t xml:space="preserve">иста) рублей для физических лиц и </w:t>
      </w:r>
    </w:p>
    <w:p w:rsidR="00CD2220" w:rsidRPr="0031638C" w:rsidRDefault="00CD2220" w:rsidP="00D40988">
      <w:pPr>
        <w:spacing w:after="0"/>
        <w:rPr>
          <w:szCs w:val="24"/>
        </w:rPr>
      </w:pPr>
      <w:r w:rsidRPr="0031638C">
        <w:rPr>
          <w:szCs w:val="24"/>
        </w:rPr>
        <w:t>3000,00 (три тыс</w:t>
      </w:r>
      <w:r w:rsidR="00693EEE">
        <w:rPr>
          <w:szCs w:val="24"/>
        </w:rPr>
        <w:t>ячи) рублей для юридических лиц;</w:t>
      </w:r>
      <w:r w:rsidRPr="0031638C">
        <w:rPr>
          <w:szCs w:val="24"/>
        </w:rPr>
        <w:t xml:space="preserve"> обязательный паевой взнос в размере: 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3000 (три тысячи) рублей для физических лиц;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5000 (пять тысяч) рублей для юридических лиц с численностью членов Профсоюза до 100;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8000 (восемь тысяч) рублей для юридических лиц с численностью членов Профсоюза от 100 до 500;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13 000 (тринадцать тысяч) рублей для юридических лиц с численностью членов Профсоюза от 500 до 1000;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25000 (двадцать пять тысяч) рублей для юридических лиц с численностью членов Профсоюза от 1000 до 2000;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50000 (пятьдесят тысяч) рублей для юридических лиц с численностью членов Профсоюза от 2000 до 3000;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100 000 (сто тысяч) рублей для юридических лиц с численностью членов Профсоюза свыше 3000 человек.</w:t>
      </w:r>
    </w:p>
    <w:p w:rsidR="00CD2220" w:rsidRPr="0031638C" w:rsidRDefault="00CD2220" w:rsidP="000D6270">
      <w:pPr>
        <w:spacing w:after="0"/>
        <w:ind w:firstLine="709"/>
        <w:rPr>
          <w:szCs w:val="24"/>
        </w:rPr>
      </w:pPr>
      <w:r w:rsidRPr="0031638C">
        <w:rPr>
          <w:szCs w:val="24"/>
        </w:rPr>
        <w:t>300 000 (триста тысяч) рублей для юридических лиц с численностью членов Профсоюза свыше 50000 человек.</w:t>
      </w:r>
    </w:p>
    <w:p w:rsidR="00693EEE" w:rsidRDefault="00CD2220" w:rsidP="00CE43B1">
      <w:pPr>
        <w:pStyle w:val="ac"/>
        <w:numPr>
          <w:ilvl w:val="1"/>
          <w:numId w:val="2"/>
        </w:numPr>
        <w:spacing w:after="0"/>
      </w:pPr>
      <w:r w:rsidRPr="0031638C">
        <w:t>В сл</w:t>
      </w:r>
      <w:r w:rsidR="00693EEE">
        <w:t>учае несвоевременного внесения или не внесения вступительного</w:t>
      </w:r>
    </w:p>
    <w:p w:rsidR="00CD2220" w:rsidRPr="0031638C" w:rsidRDefault="00CD2220" w:rsidP="000D6270">
      <w:pPr>
        <w:pStyle w:val="ac"/>
        <w:spacing w:after="0"/>
        <w:ind w:left="0"/>
      </w:pPr>
      <w:r w:rsidRPr="0031638C">
        <w:t>взноса и</w:t>
      </w:r>
      <w:r w:rsidR="00693EEE">
        <w:t xml:space="preserve"> о</w:t>
      </w:r>
      <w:r w:rsidRPr="0031638C">
        <w:t xml:space="preserve">бязательного паевого взноса, Правление кооператива на своём заседании аннулирует ранее принятое решение о членстве кандидата в кооперативе, после чего </w:t>
      </w:r>
      <w:r w:rsidR="00693EEE">
        <w:t>в письменной форме  извещает</w:t>
      </w:r>
      <w:r w:rsidRPr="0031638C">
        <w:t xml:space="preserve"> кандидата о решении Правления.</w:t>
      </w:r>
    </w:p>
    <w:p w:rsidR="00CD2220" w:rsidRPr="0031638C" w:rsidRDefault="00693EEE" w:rsidP="00CE43B1">
      <w:pPr>
        <w:pStyle w:val="ac"/>
        <w:numPr>
          <w:ilvl w:val="1"/>
          <w:numId w:val="2"/>
        </w:numPr>
        <w:spacing w:after="0"/>
      </w:pPr>
      <w:r>
        <w:t>После внесения кандидатом вступительного взноса и о</w:t>
      </w:r>
      <w:r w:rsidR="00CD2220" w:rsidRPr="0031638C">
        <w:t>бязательного</w:t>
      </w:r>
    </w:p>
    <w:p w:rsidR="00CD2220" w:rsidRPr="0031638C" w:rsidRDefault="00CD2220" w:rsidP="000D6270">
      <w:pPr>
        <w:spacing w:after="0"/>
      </w:pPr>
      <w:r w:rsidRPr="0031638C">
        <w:t xml:space="preserve">паевого взноса данные о кандидате в течение одного рабочего дня должны быть внесены в </w:t>
      </w:r>
      <w:r w:rsidRPr="0031638C">
        <w:rPr>
          <w:bCs/>
          <w:szCs w:val="24"/>
        </w:rPr>
        <w:t>Реестр членов кредитного кооператива (пайщиков).</w:t>
      </w:r>
      <w:r w:rsidR="003355BC">
        <w:rPr>
          <w:bCs/>
          <w:szCs w:val="24"/>
        </w:rPr>
        <w:t xml:space="preserve"> </w:t>
      </w:r>
      <w:r w:rsidRPr="0031638C">
        <w:rPr>
          <w:bCs/>
          <w:szCs w:val="24"/>
        </w:rPr>
        <w:t>Членство в кредитном кооперативе возникает со дня внесения</w:t>
      </w:r>
      <w:r w:rsidR="003355BC">
        <w:t xml:space="preserve"> </w:t>
      </w:r>
      <w:r w:rsidRPr="0031638C">
        <w:rPr>
          <w:bCs/>
          <w:szCs w:val="24"/>
        </w:rPr>
        <w:t xml:space="preserve">соответствующей записи </w:t>
      </w:r>
      <w:r w:rsidRPr="0031638C">
        <w:t>в Реестр членов кредитного кооператива (пайщиков).</w:t>
      </w:r>
    </w:p>
    <w:p w:rsidR="00CD2220" w:rsidRPr="0031638C" w:rsidRDefault="00CD2220" w:rsidP="00CD2220">
      <w:pPr>
        <w:spacing w:after="0" w:line="240" w:lineRule="auto"/>
        <w:ind w:firstLine="709"/>
        <w:rPr>
          <w:szCs w:val="24"/>
        </w:rPr>
      </w:pPr>
    </w:p>
    <w:p w:rsidR="000D6270" w:rsidRPr="000D6270" w:rsidRDefault="000D6270" w:rsidP="00CE43B1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0D6270">
        <w:rPr>
          <w:b/>
          <w:sz w:val="28"/>
          <w:szCs w:val="28"/>
        </w:rPr>
        <w:lastRenderedPageBreak/>
        <w:t>Реестр члено</w:t>
      </w:r>
      <w:r>
        <w:rPr>
          <w:b/>
          <w:sz w:val="28"/>
          <w:szCs w:val="28"/>
        </w:rPr>
        <w:t>в кредитного кооператива</w:t>
      </w:r>
    </w:p>
    <w:p w:rsidR="000D6270" w:rsidRDefault="000D6270" w:rsidP="00CE43B1">
      <w:pPr>
        <w:numPr>
          <w:ilvl w:val="1"/>
          <w:numId w:val="2"/>
        </w:numPr>
        <w:spacing w:after="0" w:line="240" w:lineRule="auto"/>
        <w:jc w:val="left"/>
        <w:rPr>
          <w:szCs w:val="24"/>
        </w:rPr>
      </w:pPr>
      <w:r w:rsidRPr="001B4C58">
        <w:rPr>
          <w:szCs w:val="24"/>
        </w:rPr>
        <w:t>Реестр членов кредитного кооператива</w:t>
      </w:r>
      <w:r>
        <w:rPr>
          <w:szCs w:val="24"/>
        </w:rPr>
        <w:t xml:space="preserve"> (пайщиков) содержит </w:t>
      </w:r>
      <w:proofErr w:type="gramStart"/>
      <w:r>
        <w:rPr>
          <w:szCs w:val="24"/>
        </w:rPr>
        <w:t>следующие</w:t>
      </w:r>
      <w:proofErr w:type="gramEnd"/>
    </w:p>
    <w:p w:rsidR="000D6270" w:rsidRPr="000D6270" w:rsidRDefault="000D6270" w:rsidP="000D6270">
      <w:pPr>
        <w:spacing w:after="0" w:line="240" w:lineRule="auto"/>
        <w:jc w:val="left"/>
        <w:rPr>
          <w:szCs w:val="24"/>
        </w:rPr>
      </w:pPr>
      <w:r w:rsidRPr="001B4C58">
        <w:rPr>
          <w:szCs w:val="24"/>
        </w:rPr>
        <w:t>сведения: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регистрационный номер записи в реестр членов кредитного кооператива;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фамилию, имя, отчество члена кредитного кооператива - для физического лица;</w:t>
      </w:r>
    </w:p>
    <w:p w:rsidR="000D6270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наименование, место нахождения члена кредитного</w:t>
      </w:r>
      <w:r>
        <w:rPr>
          <w:bCs/>
          <w:szCs w:val="24"/>
        </w:rPr>
        <w:t xml:space="preserve"> кооператива - </w:t>
      </w:r>
      <w:proofErr w:type="gramStart"/>
      <w:r>
        <w:rPr>
          <w:bCs/>
          <w:szCs w:val="24"/>
        </w:rPr>
        <w:t>для</w:t>
      </w:r>
      <w:proofErr w:type="gramEnd"/>
      <w:r>
        <w:rPr>
          <w:bCs/>
          <w:szCs w:val="24"/>
        </w:rPr>
        <w:t xml:space="preserve"> юридического</w:t>
      </w:r>
    </w:p>
    <w:p w:rsidR="000D6270" w:rsidRPr="0031638C" w:rsidRDefault="000D6270" w:rsidP="000D6270">
      <w:pPr>
        <w:shd w:val="clear" w:color="auto" w:fill="FFFFFF"/>
        <w:spacing w:after="0" w:line="240" w:lineRule="auto"/>
        <w:rPr>
          <w:bCs/>
          <w:szCs w:val="24"/>
        </w:rPr>
      </w:pPr>
      <w:r w:rsidRPr="0031638C">
        <w:rPr>
          <w:bCs/>
          <w:szCs w:val="24"/>
        </w:rPr>
        <w:t>лица;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паспортные данные члена кредитного кооператива - для физического лица;</w:t>
      </w:r>
    </w:p>
    <w:p w:rsidR="000D6270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 xml:space="preserve">идентификационный номер налогоплательщика - для физического лица; 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>- СНИЛС;</w:t>
      </w:r>
    </w:p>
    <w:p w:rsidR="000D6270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государственный регистрационный номер запис</w:t>
      </w:r>
      <w:r>
        <w:rPr>
          <w:bCs/>
          <w:szCs w:val="24"/>
        </w:rPr>
        <w:t>и о государственной регистрации</w:t>
      </w:r>
    </w:p>
    <w:p w:rsidR="000D6270" w:rsidRPr="0031638C" w:rsidRDefault="000D6270" w:rsidP="000D6270">
      <w:pPr>
        <w:shd w:val="clear" w:color="auto" w:fill="FFFFFF"/>
        <w:spacing w:after="0" w:line="240" w:lineRule="auto"/>
        <w:rPr>
          <w:bCs/>
          <w:szCs w:val="24"/>
        </w:rPr>
      </w:pPr>
      <w:r w:rsidRPr="0031638C">
        <w:rPr>
          <w:bCs/>
          <w:szCs w:val="24"/>
        </w:rPr>
        <w:t>юридического лица, дата записи о создании в Едином государственном реестре юридических лиц, идентификационный номер налогоплательщика - для юридического лица;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почтовый адрес, номер телефона члена кредитного кооператива (пайщика);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 xml:space="preserve"> дату вступления в кредитный кооператив;</w:t>
      </w:r>
    </w:p>
    <w:p w:rsidR="000D6270" w:rsidRPr="0031638C" w:rsidRDefault="000D6270" w:rsidP="000D6270">
      <w:pPr>
        <w:shd w:val="clear" w:color="auto" w:fill="FFFFFF"/>
        <w:spacing w:after="0" w:line="240" w:lineRule="auto"/>
        <w:ind w:left="709"/>
        <w:rPr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 xml:space="preserve"> дату прекращения членства в кредитном кооперативе;</w:t>
      </w:r>
    </w:p>
    <w:p w:rsidR="000D6270" w:rsidRPr="0031638C" w:rsidRDefault="000D6270" w:rsidP="000D6270">
      <w:pPr>
        <w:shd w:val="clear" w:color="auto" w:fill="FFFFFF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- </w:t>
      </w:r>
      <w:r w:rsidRPr="0031638C">
        <w:rPr>
          <w:bCs/>
          <w:szCs w:val="24"/>
        </w:rPr>
        <w:t>информация о соответствии члена кредитного кооператива принципу общности кредитного кооператива;</w:t>
      </w:r>
    </w:p>
    <w:p w:rsidR="000D6270" w:rsidRPr="0031638C" w:rsidRDefault="000D6270" w:rsidP="00CE43B1">
      <w:pPr>
        <w:pStyle w:val="ac"/>
        <w:numPr>
          <w:ilvl w:val="1"/>
          <w:numId w:val="2"/>
        </w:numPr>
        <w:spacing w:after="0" w:line="240" w:lineRule="auto"/>
      </w:pPr>
      <w:r w:rsidRPr="0031638C">
        <w:t xml:space="preserve">Реестр членов кредитного кооператива (пайщиков) ведётся в </w:t>
      </w:r>
      <w:proofErr w:type="gramStart"/>
      <w:r w:rsidRPr="0031638C">
        <w:t>электронном</w:t>
      </w:r>
      <w:proofErr w:type="gramEnd"/>
    </w:p>
    <w:p w:rsidR="000D6270" w:rsidRPr="0031638C" w:rsidRDefault="000D6270" w:rsidP="000D6270">
      <w:pPr>
        <w:spacing w:after="0" w:line="240" w:lineRule="auto"/>
      </w:pPr>
      <w:proofErr w:type="gramStart"/>
      <w:r w:rsidRPr="0031638C">
        <w:t>виде</w:t>
      </w:r>
      <w:proofErr w:type="gramEnd"/>
      <w:r w:rsidRPr="0031638C">
        <w:t xml:space="preserve"> с помощью</w:t>
      </w:r>
      <w:r w:rsidRPr="000D6270">
        <w:t xml:space="preserve"> </w:t>
      </w:r>
      <w:r>
        <w:rPr>
          <w:lang w:val="en-US"/>
        </w:rPr>
        <w:t>Excel</w:t>
      </w:r>
      <w:r>
        <w:t xml:space="preserve"> и </w:t>
      </w:r>
      <w:r w:rsidRPr="0031638C">
        <w:t xml:space="preserve"> распечатывается на</w:t>
      </w:r>
      <w:r w:rsidRPr="000D6270">
        <w:t xml:space="preserve"> </w:t>
      </w:r>
      <w:r w:rsidRPr="0031638C">
        <w:t>последнюю дату отчетного периода</w:t>
      </w:r>
      <w:r w:rsidRPr="0031638C">
        <w:rPr>
          <w:i/>
        </w:rPr>
        <w:t>,</w:t>
      </w:r>
      <w:r w:rsidRPr="0031638C">
        <w:t xml:space="preserve"> сшивается, скрепляется печатью кооператива и подписывается Председателем Правления кредитного кооператива.</w:t>
      </w:r>
    </w:p>
    <w:p w:rsidR="000D6270" w:rsidRDefault="000D6270" w:rsidP="00CE43B1">
      <w:pPr>
        <w:pStyle w:val="ac"/>
        <w:numPr>
          <w:ilvl w:val="1"/>
          <w:numId w:val="2"/>
        </w:numPr>
        <w:spacing w:after="0" w:line="240" w:lineRule="auto"/>
      </w:pPr>
      <w:r w:rsidRPr="0031638C">
        <w:t>Изменения в реестр членов кооператива</w:t>
      </w:r>
      <w:r>
        <w:t xml:space="preserve"> вносятся не позднее 1 рабочего</w:t>
      </w:r>
    </w:p>
    <w:p w:rsidR="000D6270" w:rsidRPr="0031638C" w:rsidRDefault="000D6270" w:rsidP="000D6270">
      <w:pPr>
        <w:pStyle w:val="ac"/>
        <w:spacing w:after="0" w:line="240" w:lineRule="auto"/>
        <w:ind w:left="0"/>
      </w:pPr>
      <w:r w:rsidRPr="0031638C">
        <w:t>Дня</w:t>
      </w:r>
      <w:r>
        <w:t xml:space="preserve"> </w:t>
      </w:r>
      <w:r w:rsidRPr="0031638C">
        <w:t xml:space="preserve">с момента извещения членом кооператива (пайщиком) Правления кооператива о необходимости внесения таких изменений, либо прекращения членства пайщика кредитного кооператива. </w:t>
      </w:r>
    </w:p>
    <w:p w:rsidR="000D6270" w:rsidRPr="0031638C" w:rsidRDefault="000D6270" w:rsidP="00CE43B1">
      <w:pPr>
        <w:pStyle w:val="ac"/>
        <w:numPr>
          <w:ilvl w:val="1"/>
          <w:numId w:val="2"/>
        </w:numPr>
        <w:spacing w:after="0" w:line="240" w:lineRule="auto"/>
        <w:rPr>
          <w:szCs w:val="24"/>
        </w:rPr>
      </w:pPr>
      <w:r w:rsidRPr="0031638C">
        <w:rPr>
          <w:szCs w:val="24"/>
        </w:rPr>
        <w:t>Члену кредитного кооператива выдаётся членский билет, содержащий</w:t>
      </w:r>
    </w:p>
    <w:p w:rsidR="000D6270" w:rsidRPr="0031638C" w:rsidRDefault="000D6270" w:rsidP="000D6270">
      <w:pPr>
        <w:spacing w:after="0" w:line="240" w:lineRule="auto"/>
        <w:rPr>
          <w:szCs w:val="24"/>
        </w:rPr>
      </w:pPr>
      <w:r w:rsidRPr="0031638C">
        <w:rPr>
          <w:szCs w:val="24"/>
        </w:rPr>
        <w:t>следующие сведения:</w:t>
      </w:r>
    </w:p>
    <w:p w:rsidR="000D6270" w:rsidRPr="0031638C" w:rsidRDefault="000D6270" w:rsidP="000D6270">
      <w:pPr>
        <w:spacing w:after="0" w:line="240" w:lineRule="auto"/>
        <w:rPr>
          <w:szCs w:val="24"/>
        </w:rPr>
      </w:pPr>
      <w:r>
        <w:rPr>
          <w:szCs w:val="24"/>
        </w:rPr>
        <w:t xml:space="preserve">         - </w:t>
      </w:r>
      <w:r w:rsidRPr="0031638C">
        <w:rPr>
          <w:szCs w:val="24"/>
        </w:rPr>
        <w:t>наименование и место нахождения кредитного кооператива,</w:t>
      </w:r>
      <w:r>
        <w:rPr>
          <w:szCs w:val="24"/>
        </w:rPr>
        <w:t xml:space="preserve"> </w:t>
      </w:r>
      <w:r w:rsidRPr="0031638C">
        <w:rPr>
          <w:szCs w:val="24"/>
        </w:rPr>
        <w:t>государственный регистрационный номер записи о государственной регистрации кредитного кооператива;</w:t>
      </w:r>
    </w:p>
    <w:p w:rsidR="000D6270" w:rsidRPr="0031638C" w:rsidRDefault="000D6270" w:rsidP="000D6270">
      <w:pPr>
        <w:spacing w:after="0" w:line="240" w:lineRule="auto"/>
        <w:rPr>
          <w:szCs w:val="24"/>
        </w:rPr>
      </w:pPr>
      <w:r>
        <w:rPr>
          <w:szCs w:val="24"/>
        </w:rPr>
        <w:t xml:space="preserve">         - </w:t>
      </w:r>
      <w:r w:rsidRPr="0031638C">
        <w:rPr>
          <w:szCs w:val="24"/>
        </w:rPr>
        <w:t>фамилия, имя, отчество для физического лица, наименование, место</w:t>
      </w:r>
      <w:r>
        <w:rPr>
          <w:szCs w:val="24"/>
        </w:rPr>
        <w:t xml:space="preserve"> </w:t>
      </w:r>
      <w:r w:rsidRPr="0031638C">
        <w:rPr>
          <w:szCs w:val="24"/>
        </w:rPr>
        <w:t>нахождения, государственный регистрационный номер записи о государственной регистрации, идентификационный номер налогоплательщика для юридического лица;</w:t>
      </w:r>
    </w:p>
    <w:p w:rsidR="000D6270" w:rsidRDefault="000D6270" w:rsidP="000D6270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- </w:t>
      </w:r>
      <w:r w:rsidRPr="0031638C">
        <w:rPr>
          <w:szCs w:val="24"/>
        </w:rPr>
        <w:t>почтовый адрес, номер телефона, дату вступления в кредитный</w:t>
      </w:r>
      <w:r>
        <w:rPr>
          <w:szCs w:val="24"/>
        </w:rPr>
        <w:t xml:space="preserve"> </w:t>
      </w:r>
      <w:r w:rsidRPr="0031638C">
        <w:rPr>
          <w:szCs w:val="24"/>
        </w:rPr>
        <w:t>кооператив, сумму обязательного паевого взноса, номер записи в реестре членов кредитного кооператива.</w:t>
      </w:r>
    </w:p>
    <w:p w:rsidR="000D6270" w:rsidRDefault="000D6270" w:rsidP="000D6270">
      <w:pPr>
        <w:spacing w:after="0" w:line="240" w:lineRule="auto"/>
        <w:rPr>
          <w:szCs w:val="24"/>
        </w:rPr>
      </w:pPr>
    </w:p>
    <w:p w:rsidR="00350E0F" w:rsidRDefault="00350E0F" w:rsidP="00350E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кооператива</w:t>
      </w:r>
    </w:p>
    <w:p w:rsidR="00350E0F" w:rsidRPr="00350E0F" w:rsidRDefault="00350E0F" w:rsidP="00350E0F">
      <w:pPr>
        <w:spacing w:after="0" w:line="240" w:lineRule="auto"/>
        <w:rPr>
          <w:szCs w:val="24"/>
        </w:rPr>
      </w:pPr>
    </w:p>
    <w:p w:rsidR="00350E0F" w:rsidRDefault="000D6270" w:rsidP="00CE43B1">
      <w:pPr>
        <w:pStyle w:val="ac"/>
        <w:numPr>
          <w:ilvl w:val="1"/>
          <w:numId w:val="3"/>
        </w:numPr>
        <w:spacing w:after="0"/>
        <w:rPr>
          <w:szCs w:val="24"/>
        </w:rPr>
      </w:pPr>
      <w:r w:rsidRPr="0031638C">
        <w:rPr>
          <w:szCs w:val="24"/>
        </w:rPr>
        <w:t>Права и обязанности вновь принятых членов и членов, ранее состоявших в</w:t>
      </w:r>
      <w:r w:rsidR="00350E0F">
        <w:rPr>
          <w:szCs w:val="24"/>
        </w:rPr>
        <w:t xml:space="preserve"> </w:t>
      </w:r>
      <w:proofErr w:type="gramStart"/>
      <w:r w:rsidR="00350E0F">
        <w:rPr>
          <w:szCs w:val="24"/>
        </w:rPr>
        <w:t>кредитном</w:t>
      </w:r>
      <w:proofErr w:type="gramEnd"/>
    </w:p>
    <w:p w:rsidR="000D6270" w:rsidRDefault="000D6270" w:rsidP="006D3C7B">
      <w:pPr>
        <w:pStyle w:val="ac"/>
        <w:spacing w:after="0"/>
        <w:ind w:left="0"/>
        <w:rPr>
          <w:szCs w:val="24"/>
        </w:rPr>
      </w:pPr>
      <w:r w:rsidRPr="00350E0F">
        <w:rPr>
          <w:szCs w:val="24"/>
        </w:rPr>
        <w:t xml:space="preserve">кооперативе, </w:t>
      </w:r>
      <w:proofErr w:type="gramStart"/>
      <w:r w:rsidRPr="00350E0F">
        <w:rPr>
          <w:szCs w:val="24"/>
        </w:rPr>
        <w:t>одинаковы</w:t>
      </w:r>
      <w:proofErr w:type="gramEnd"/>
      <w:r w:rsidRPr="00350E0F">
        <w:rPr>
          <w:szCs w:val="24"/>
        </w:rPr>
        <w:t>.</w:t>
      </w:r>
    </w:p>
    <w:p w:rsidR="00350E0F" w:rsidRDefault="00350E0F" w:rsidP="00CE43B1">
      <w:pPr>
        <w:pStyle w:val="ac"/>
        <w:numPr>
          <w:ilvl w:val="1"/>
          <w:numId w:val="3"/>
        </w:numPr>
        <w:spacing w:after="0"/>
        <w:rPr>
          <w:szCs w:val="24"/>
        </w:rPr>
      </w:pPr>
      <w:r>
        <w:rPr>
          <w:szCs w:val="24"/>
        </w:rPr>
        <w:t>Члены кредитного кооператива имеют право:</w:t>
      </w:r>
    </w:p>
    <w:p w:rsidR="00350E0F" w:rsidRPr="0031638C" w:rsidRDefault="00350E0F" w:rsidP="006D3C7B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szCs w:val="24"/>
        </w:rPr>
        <w:t xml:space="preserve">- </w:t>
      </w:r>
      <w:r w:rsidRPr="0031638C">
        <w:rPr>
          <w:bCs/>
          <w:szCs w:val="24"/>
        </w:rPr>
        <w:t xml:space="preserve">вносить в Паевой фонд кредитного кооператива добровольные паевые взносы; </w:t>
      </w:r>
    </w:p>
    <w:p w:rsidR="00350E0F" w:rsidRDefault="00350E0F" w:rsidP="006D3C7B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получать займы на условиях, предусмотренных По</w:t>
      </w:r>
      <w:r>
        <w:rPr>
          <w:bCs/>
          <w:szCs w:val="24"/>
        </w:rPr>
        <w:t>ложением о порядке формирования</w:t>
      </w:r>
    </w:p>
    <w:p w:rsidR="00350E0F" w:rsidRPr="0031638C" w:rsidRDefault="00350E0F" w:rsidP="006D3C7B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 xml:space="preserve">и использования имущества кредитного кооператива и Положением о порядке предоставления займов членам кредитного кооператива (пайщикам); </w:t>
      </w:r>
    </w:p>
    <w:p w:rsidR="00350E0F" w:rsidRDefault="00350E0F" w:rsidP="006D3C7B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участвовать в управлении кредитным кооператив</w:t>
      </w:r>
      <w:r>
        <w:rPr>
          <w:bCs/>
          <w:szCs w:val="24"/>
        </w:rPr>
        <w:t>ом, в том числе в работе общего</w:t>
      </w:r>
    </w:p>
    <w:p w:rsidR="00350E0F" w:rsidRPr="0031638C" w:rsidRDefault="00350E0F" w:rsidP="006D3C7B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 xml:space="preserve">собрания членов кредитного кооператива: </w:t>
      </w:r>
    </w:p>
    <w:p w:rsidR="00350E0F" w:rsidRDefault="00350E0F" w:rsidP="006D3C7B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 xml:space="preserve">инициировать созыв общего собрания членов кредитного кооператива </w:t>
      </w:r>
      <w:r>
        <w:rPr>
          <w:bCs/>
          <w:szCs w:val="24"/>
        </w:rPr>
        <w:t>в порядке,</w:t>
      </w:r>
    </w:p>
    <w:p w:rsidR="00350E0F" w:rsidRPr="0031638C" w:rsidRDefault="006D3C7B" w:rsidP="006D3C7B">
      <w:pPr>
        <w:shd w:val="clear" w:color="auto" w:fill="FFFFFF"/>
        <w:spacing w:after="0"/>
        <w:rPr>
          <w:bCs/>
          <w:szCs w:val="24"/>
        </w:rPr>
      </w:pPr>
      <w:r>
        <w:rPr>
          <w:bCs/>
          <w:szCs w:val="24"/>
        </w:rPr>
        <w:t>определенны</w:t>
      </w:r>
      <w:r w:rsidR="00350E0F">
        <w:rPr>
          <w:bCs/>
          <w:szCs w:val="24"/>
        </w:rPr>
        <w:t>м Уставом кооператива</w:t>
      </w:r>
      <w:r w:rsidR="00350E0F" w:rsidRPr="0031638C">
        <w:rPr>
          <w:bCs/>
          <w:szCs w:val="24"/>
        </w:rPr>
        <w:t>,  вносить предложения по повестке дня общего собрания  членов кредитного кооператива;</w:t>
      </w:r>
    </w:p>
    <w:p w:rsidR="00350E0F" w:rsidRPr="0031638C" w:rsidRDefault="006D3C7B" w:rsidP="006D3C7B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350E0F" w:rsidRPr="0031638C">
        <w:rPr>
          <w:bCs/>
          <w:szCs w:val="24"/>
        </w:rPr>
        <w:t>избирать и быть избранным в органы  кредитного  кооператива;</w:t>
      </w:r>
    </w:p>
    <w:p w:rsidR="006D3C7B" w:rsidRDefault="006D3C7B" w:rsidP="006D3C7B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350E0F" w:rsidRPr="0031638C">
        <w:rPr>
          <w:bCs/>
          <w:szCs w:val="24"/>
        </w:rPr>
        <w:t>получать информацию от органов кредитн</w:t>
      </w:r>
      <w:r>
        <w:rPr>
          <w:bCs/>
          <w:szCs w:val="24"/>
        </w:rPr>
        <w:t>ого кооператива по вопросам его</w:t>
      </w:r>
    </w:p>
    <w:p w:rsidR="00350E0F" w:rsidRDefault="00350E0F" w:rsidP="006D3C7B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lastRenderedPageBreak/>
        <w:t>деятельности, в том числе знакомиться с протоколами общего собрания членов кредитного кооператива, годовой финансовой (бухгалтерской) отчетностью кредитного кооператива, сметой доходов и расходов на содержание кредитного кооператива и отчетом о ее исполнении;</w:t>
      </w:r>
    </w:p>
    <w:p w:rsidR="006D3C7B" w:rsidRPr="0031638C" w:rsidRDefault="006D3C7B" w:rsidP="00D40988">
      <w:pPr>
        <w:pStyle w:val="ac"/>
        <w:shd w:val="clear" w:color="auto" w:fill="FFFFFF"/>
        <w:spacing w:after="0"/>
        <w:ind w:left="0"/>
        <w:rPr>
          <w:bCs/>
          <w:szCs w:val="24"/>
        </w:rPr>
      </w:pPr>
      <w:r>
        <w:rPr>
          <w:bCs/>
          <w:szCs w:val="24"/>
        </w:rPr>
        <w:t xml:space="preserve">        - п</w:t>
      </w:r>
      <w:r w:rsidRPr="0031638C">
        <w:rPr>
          <w:bCs/>
          <w:szCs w:val="24"/>
        </w:rPr>
        <w:t>ри подготовке к проведению общего собрания знакомиться со</w:t>
      </w:r>
      <w:r>
        <w:rPr>
          <w:bCs/>
          <w:szCs w:val="24"/>
        </w:rPr>
        <w:t xml:space="preserve"> </w:t>
      </w:r>
      <w:r w:rsidRPr="0031638C">
        <w:rPr>
          <w:bCs/>
          <w:szCs w:val="24"/>
        </w:rPr>
        <w:t xml:space="preserve">следующими документами кредитного кооператива: </w:t>
      </w:r>
      <w:r w:rsidRPr="0031638C">
        <w:t>годовым</w:t>
      </w:r>
      <w:r w:rsidR="00D40988">
        <w:t xml:space="preserve"> отчетом кредитного кооператива; </w:t>
      </w:r>
      <w:r>
        <w:t>заключением Ревизионного комитета</w:t>
      </w:r>
      <w:r w:rsidRPr="0031638C">
        <w:t xml:space="preserve"> по результатам проверки годового отчета и годовой финансовой (бухгалтерской) отчетности;</w:t>
      </w:r>
      <w:r w:rsidR="00D40988">
        <w:rPr>
          <w:bCs/>
          <w:szCs w:val="24"/>
        </w:rPr>
        <w:t xml:space="preserve"> </w:t>
      </w:r>
      <w:r w:rsidRPr="0031638C">
        <w:t xml:space="preserve">сведениями о кандидатах в Председатели Правления, </w:t>
      </w:r>
      <w:r w:rsidR="00D40988">
        <w:t xml:space="preserve">в </w:t>
      </w:r>
      <w:r w:rsidRPr="0031638C">
        <w:t xml:space="preserve">Правление, </w:t>
      </w:r>
      <w:r w:rsidR="00D40988">
        <w:t xml:space="preserve">в </w:t>
      </w:r>
      <w:r w:rsidRPr="0031638C">
        <w:t>Ревизионную комиссию  и Комитет по займам кредитного кооператива;</w:t>
      </w:r>
      <w:r w:rsidR="00D40988">
        <w:t xml:space="preserve"> </w:t>
      </w:r>
      <w:r w:rsidRPr="0031638C">
        <w:t>проектом вносимых в Устав кредитного кооператива изменений и дополнений или проектом Устава кредитного кооператива в новой редакции;</w:t>
      </w:r>
      <w:r w:rsidR="00D40988">
        <w:t xml:space="preserve"> </w:t>
      </w:r>
      <w:r w:rsidRPr="0031638C">
        <w:t>проектами положений и иных внутренних нормативных документов кредитного кооператива;</w:t>
      </w:r>
      <w:r w:rsidR="00D40988">
        <w:t xml:space="preserve"> </w:t>
      </w:r>
      <w:r w:rsidRPr="0031638C">
        <w:t>проектами решений общего собрания членов кр</w:t>
      </w:r>
      <w:r w:rsidR="00D40988">
        <w:t>едитного кооператива (пайщиков);</w:t>
      </w:r>
    </w:p>
    <w:p w:rsidR="006D3C7B" w:rsidRPr="0031638C" w:rsidRDefault="00D40988" w:rsidP="00D40988">
      <w:pPr>
        <w:shd w:val="clear" w:color="auto" w:fill="FFFFFF"/>
        <w:spacing w:after="0"/>
        <w:rPr>
          <w:bCs/>
          <w:szCs w:val="24"/>
        </w:rPr>
      </w:pPr>
      <w:r>
        <w:rPr>
          <w:bCs/>
          <w:szCs w:val="24"/>
        </w:rPr>
        <w:t xml:space="preserve">           - </w:t>
      </w:r>
      <w:r w:rsidR="006D3C7B" w:rsidRPr="0031638C">
        <w:rPr>
          <w:bCs/>
          <w:szCs w:val="24"/>
        </w:rPr>
        <w:t>добровольно выйти из членов (пайщиков) кредитного кооператива, в случае</w:t>
      </w:r>
      <w:r>
        <w:rPr>
          <w:bCs/>
          <w:szCs w:val="24"/>
        </w:rPr>
        <w:t xml:space="preserve"> </w:t>
      </w:r>
      <w:r w:rsidR="006D3C7B" w:rsidRPr="0031638C">
        <w:rPr>
          <w:bCs/>
          <w:szCs w:val="24"/>
        </w:rPr>
        <w:t>отсутствия обязательств перед кредитным кооперативом;</w:t>
      </w:r>
    </w:p>
    <w:p w:rsidR="00D40988" w:rsidRDefault="00D40988" w:rsidP="00D40988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6D3C7B" w:rsidRPr="0031638C">
        <w:rPr>
          <w:bCs/>
          <w:szCs w:val="24"/>
        </w:rPr>
        <w:t xml:space="preserve">получить сумму </w:t>
      </w:r>
      <w:proofErr w:type="spellStart"/>
      <w:r w:rsidR="006D3C7B" w:rsidRPr="0031638C">
        <w:rPr>
          <w:bCs/>
          <w:szCs w:val="24"/>
        </w:rPr>
        <w:t>паенакопления</w:t>
      </w:r>
      <w:proofErr w:type="spellEnd"/>
      <w:r w:rsidR="006D3C7B" w:rsidRPr="0031638C">
        <w:rPr>
          <w:bCs/>
          <w:szCs w:val="24"/>
        </w:rPr>
        <w:t xml:space="preserve"> (пая) в случае п</w:t>
      </w:r>
      <w:r>
        <w:rPr>
          <w:bCs/>
          <w:szCs w:val="24"/>
        </w:rPr>
        <w:t xml:space="preserve">рекращения членства </w:t>
      </w:r>
      <w:proofErr w:type="gramStart"/>
      <w:r>
        <w:rPr>
          <w:bCs/>
          <w:szCs w:val="24"/>
        </w:rPr>
        <w:t>в</w:t>
      </w:r>
      <w:proofErr w:type="gramEnd"/>
      <w:r>
        <w:rPr>
          <w:bCs/>
          <w:szCs w:val="24"/>
        </w:rPr>
        <w:t xml:space="preserve"> кредитном</w:t>
      </w:r>
    </w:p>
    <w:p w:rsidR="006D3C7B" w:rsidRPr="0031638C" w:rsidRDefault="006D3C7B" w:rsidP="00D40988">
      <w:pPr>
        <w:shd w:val="clear" w:color="auto" w:fill="FFFFFF"/>
        <w:spacing w:after="0"/>
        <w:rPr>
          <w:bCs/>
          <w:szCs w:val="24"/>
        </w:rPr>
      </w:pPr>
      <w:proofErr w:type="gramStart"/>
      <w:r w:rsidRPr="0031638C">
        <w:rPr>
          <w:bCs/>
          <w:szCs w:val="24"/>
        </w:rPr>
        <w:t>кооперативе</w:t>
      </w:r>
      <w:proofErr w:type="gramEnd"/>
      <w:r w:rsidRPr="0031638C">
        <w:rPr>
          <w:bCs/>
          <w:szCs w:val="24"/>
        </w:rPr>
        <w:t xml:space="preserve"> в порядке, предусмотренном </w:t>
      </w:r>
      <w:r w:rsidR="00D40988">
        <w:rPr>
          <w:bCs/>
          <w:szCs w:val="24"/>
        </w:rPr>
        <w:t>Уставом кооператива</w:t>
      </w:r>
      <w:r w:rsidRPr="0031638C">
        <w:rPr>
          <w:bCs/>
          <w:szCs w:val="24"/>
        </w:rPr>
        <w:t>;</w:t>
      </w:r>
    </w:p>
    <w:p w:rsidR="00D40988" w:rsidRDefault="00D40988" w:rsidP="00D40988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6D3C7B" w:rsidRPr="0031638C">
        <w:rPr>
          <w:bCs/>
          <w:szCs w:val="24"/>
        </w:rPr>
        <w:t>оспаривать в судебном порядке решение Прав</w:t>
      </w:r>
      <w:r>
        <w:rPr>
          <w:bCs/>
          <w:szCs w:val="24"/>
        </w:rPr>
        <w:t xml:space="preserve">ления кредитного кооператива </w:t>
      </w:r>
      <w:proofErr w:type="gramStart"/>
      <w:r>
        <w:rPr>
          <w:bCs/>
          <w:szCs w:val="24"/>
        </w:rPr>
        <w:t>об</w:t>
      </w:r>
      <w:proofErr w:type="gramEnd"/>
    </w:p>
    <w:p w:rsidR="006D3C7B" w:rsidRPr="0031638C" w:rsidRDefault="006D3C7B" w:rsidP="00D40988">
      <w:pPr>
        <w:shd w:val="clear" w:color="auto" w:fill="FFFFFF"/>
        <w:spacing w:after="0"/>
        <w:rPr>
          <w:bCs/>
          <w:szCs w:val="24"/>
        </w:rPr>
      </w:pPr>
      <w:proofErr w:type="gramStart"/>
      <w:r w:rsidRPr="0031638C">
        <w:rPr>
          <w:bCs/>
          <w:szCs w:val="24"/>
        </w:rPr>
        <w:t>исключении</w:t>
      </w:r>
      <w:proofErr w:type="gramEnd"/>
      <w:r w:rsidRPr="0031638C">
        <w:rPr>
          <w:bCs/>
          <w:szCs w:val="24"/>
        </w:rPr>
        <w:t xml:space="preserve"> его из членов кредитного кооператива;</w:t>
      </w:r>
    </w:p>
    <w:p w:rsidR="00D40988" w:rsidRDefault="00D40988" w:rsidP="00D40988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6D3C7B" w:rsidRPr="0031638C">
        <w:rPr>
          <w:bCs/>
          <w:szCs w:val="24"/>
        </w:rPr>
        <w:t>осуществлять другие права члена кредитного</w:t>
      </w:r>
      <w:r>
        <w:rPr>
          <w:bCs/>
          <w:szCs w:val="24"/>
        </w:rPr>
        <w:t xml:space="preserve"> кооператива, и предусмотренные</w:t>
      </w:r>
    </w:p>
    <w:p w:rsidR="006D3C7B" w:rsidRPr="0031638C" w:rsidRDefault="006D3C7B" w:rsidP="00D40988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 xml:space="preserve"> Уставом и внутренними нормативными документами кредитного кооператива.</w:t>
      </w:r>
    </w:p>
    <w:p w:rsidR="006D3C7B" w:rsidRPr="0031638C" w:rsidRDefault="006D3C7B" w:rsidP="00D40988">
      <w:pPr>
        <w:shd w:val="clear" w:color="auto" w:fill="FFFFFF"/>
        <w:spacing w:after="0"/>
        <w:rPr>
          <w:bCs/>
          <w:szCs w:val="24"/>
        </w:rPr>
      </w:pPr>
    </w:p>
    <w:p w:rsidR="000D6270" w:rsidRDefault="006D3C7B" w:rsidP="00CE43B1">
      <w:pPr>
        <w:numPr>
          <w:ilvl w:val="1"/>
          <w:numId w:val="3"/>
        </w:numPr>
        <w:spacing w:after="0"/>
        <w:rPr>
          <w:szCs w:val="24"/>
        </w:rPr>
      </w:pPr>
      <w:r>
        <w:rPr>
          <w:szCs w:val="24"/>
        </w:rPr>
        <w:t>Члены кредитного кооператива обязаны:</w:t>
      </w:r>
    </w:p>
    <w:p w:rsidR="00D40988" w:rsidRPr="0031638C" w:rsidRDefault="00D40988" w:rsidP="00D40988">
      <w:pPr>
        <w:shd w:val="clear" w:color="auto" w:fill="FFFFFF"/>
        <w:spacing w:after="0"/>
        <w:rPr>
          <w:bCs/>
          <w:szCs w:val="24"/>
        </w:rPr>
      </w:pPr>
      <w:r>
        <w:rPr>
          <w:bCs/>
          <w:szCs w:val="24"/>
        </w:rPr>
        <w:t xml:space="preserve">            - </w:t>
      </w:r>
      <w:r w:rsidRPr="0031638C">
        <w:rPr>
          <w:bCs/>
          <w:szCs w:val="24"/>
        </w:rPr>
        <w:t>соблюдать и выполнять требования Устава, выполнять решения органов кредитного кооператива;</w:t>
      </w:r>
    </w:p>
    <w:p w:rsidR="00D40988" w:rsidRDefault="00D40988" w:rsidP="00D40988">
      <w:pPr>
        <w:pStyle w:val="ac"/>
        <w:shd w:val="clear" w:color="auto" w:fill="FFFFFF"/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вносить дополнительные взносы в течение трех месяцев после утверждения</w:t>
      </w:r>
      <w:r>
        <w:rPr>
          <w:bCs/>
          <w:szCs w:val="24"/>
        </w:rPr>
        <w:t xml:space="preserve"> годового</w:t>
      </w:r>
    </w:p>
    <w:p w:rsidR="00D40988" w:rsidRPr="0031638C" w:rsidRDefault="00D40988" w:rsidP="00D40988">
      <w:pPr>
        <w:pStyle w:val="ac"/>
        <w:shd w:val="clear" w:color="auto" w:fill="FFFFFF"/>
        <w:spacing w:after="0"/>
        <w:ind w:left="0"/>
        <w:rPr>
          <w:bCs/>
          <w:szCs w:val="24"/>
        </w:rPr>
      </w:pPr>
      <w:r w:rsidRPr="0031638C">
        <w:rPr>
          <w:bCs/>
          <w:szCs w:val="24"/>
        </w:rPr>
        <w:t>баланса кредитного кооператива, в случае необходимости покрытия убытков кредитного кооператива в соответствии со статьей 123.3 Гражданского кодекса Российской Федерации;</w:t>
      </w:r>
    </w:p>
    <w:p w:rsidR="00D40988" w:rsidRDefault="00D40988" w:rsidP="00D40988">
      <w:pPr>
        <w:shd w:val="clear" w:color="auto" w:fill="FFFFFF"/>
        <w:spacing w:after="0"/>
        <w:ind w:left="72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солидарно с другими членами кредитного</w:t>
      </w:r>
      <w:r>
        <w:rPr>
          <w:bCs/>
          <w:szCs w:val="24"/>
        </w:rPr>
        <w:t xml:space="preserve"> кооператива нести </w:t>
      </w:r>
      <w:proofErr w:type="gramStart"/>
      <w:r>
        <w:rPr>
          <w:bCs/>
          <w:szCs w:val="24"/>
        </w:rPr>
        <w:t>субсидиарную</w:t>
      </w:r>
      <w:proofErr w:type="gramEnd"/>
    </w:p>
    <w:p w:rsidR="00D40988" w:rsidRPr="0031638C" w:rsidRDefault="00D40988" w:rsidP="00D40988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>ответственность по обязательствам кредитного кооператива в пределах невнесенной части дополнительного взноса;</w:t>
      </w:r>
    </w:p>
    <w:p w:rsidR="00D40988" w:rsidRDefault="00D40988" w:rsidP="00D40988">
      <w:pPr>
        <w:shd w:val="clear" w:color="auto" w:fill="FFFFFF"/>
        <w:spacing w:after="0"/>
        <w:ind w:left="72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своевременно (согласно условиям договора) возв</w:t>
      </w:r>
      <w:r>
        <w:rPr>
          <w:bCs/>
          <w:szCs w:val="24"/>
        </w:rPr>
        <w:t xml:space="preserve">ращать полученные </w:t>
      </w:r>
      <w:proofErr w:type="gramStart"/>
      <w:r>
        <w:rPr>
          <w:bCs/>
          <w:szCs w:val="24"/>
        </w:rPr>
        <w:t>от</w:t>
      </w:r>
      <w:proofErr w:type="gramEnd"/>
      <w:r>
        <w:rPr>
          <w:bCs/>
          <w:szCs w:val="24"/>
        </w:rPr>
        <w:t xml:space="preserve"> кредитного</w:t>
      </w:r>
    </w:p>
    <w:p w:rsidR="00D40988" w:rsidRPr="0031638C" w:rsidRDefault="00D40988" w:rsidP="00D40988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>кооператива займы, а также проценты за пользование займами;</w:t>
      </w:r>
    </w:p>
    <w:p w:rsidR="00D40988" w:rsidRDefault="00D40988" w:rsidP="00D40988">
      <w:pPr>
        <w:shd w:val="clear" w:color="auto" w:fill="FFFFFF"/>
        <w:spacing w:after="0"/>
        <w:ind w:left="72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при принятии решения о прекращении членства в к</w:t>
      </w:r>
      <w:r>
        <w:rPr>
          <w:bCs/>
          <w:szCs w:val="24"/>
        </w:rPr>
        <w:t>редитном кооперативе, в случаях</w:t>
      </w:r>
    </w:p>
    <w:p w:rsidR="00D40988" w:rsidRPr="0031638C" w:rsidRDefault="00D40988" w:rsidP="00D40988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 xml:space="preserve">увольнения из образовательного учреждения и выхода из членов Профсоюза работников народного образования и науки Красноярского края досрочно исполнить перед кредитным кооперативом свои договорные обязательства, </w:t>
      </w:r>
      <w:r w:rsidRPr="0031638C">
        <w:rPr>
          <w:rFonts w:eastAsia="MS Mincho"/>
          <w:szCs w:val="24"/>
        </w:rPr>
        <w:t>а так же иные обязательства, связанные с членством в кредитном кооперативе</w:t>
      </w:r>
      <w:r w:rsidRPr="0031638C">
        <w:rPr>
          <w:bCs/>
          <w:szCs w:val="24"/>
        </w:rPr>
        <w:t>;</w:t>
      </w:r>
    </w:p>
    <w:p w:rsidR="00D40988" w:rsidRDefault="00D40988" w:rsidP="00D40988">
      <w:pPr>
        <w:shd w:val="clear" w:color="auto" w:fill="FFFFFF"/>
        <w:spacing w:after="0"/>
        <w:ind w:left="72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- </w:t>
      </w:r>
      <w:r w:rsidRPr="0031638C">
        <w:rPr>
          <w:rFonts w:eastAsia="MS Mincho"/>
          <w:szCs w:val="24"/>
        </w:rPr>
        <w:t>в случае принятия членом кредитного кооператив</w:t>
      </w:r>
      <w:r>
        <w:rPr>
          <w:rFonts w:eastAsia="MS Mincho"/>
          <w:szCs w:val="24"/>
        </w:rPr>
        <w:t>а – юридическим лицом решения о</w:t>
      </w:r>
    </w:p>
    <w:p w:rsidR="00CD2220" w:rsidRDefault="00D40988" w:rsidP="00D40988">
      <w:pPr>
        <w:shd w:val="clear" w:color="auto" w:fill="FFFFFF"/>
        <w:spacing w:after="0"/>
        <w:rPr>
          <w:bCs/>
          <w:szCs w:val="24"/>
        </w:rPr>
      </w:pPr>
      <w:r w:rsidRPr="0031638C">
        <w:rPr>
          <w:rFonts w:eastAsia="MS Mincho"/>
          <w:szCs w:val="24"/>
        </w:rPr>
        <w:t>своей реорганизации в течение 30 календарных дней сообщить об этом Председателю Правления кооператива и</w:t>
      </w:r>
      <w:r w:rsidRPr="0031638C">
        <w:rPr>
          <w:bCs/>
          <w:szCs w:val="24"/>
        </w:rPr>
        <w:t xml:space="preserve"> досрочно исполнить перед кредитным кооперативом свои договорные обязательства, </w:t>
      </w:r>
      <w:r w:rsidRPr="0031638C">
        <w:rPr>
          <w:rFonts w:eastAsia="MS Mincho"/>
          <w:szCs w:val="24"/>
        </w:rPr>
        <w:t>а так же иные обязательства, связанные с членством в кредитном кооперативе</w:t>
      </w:r>
      <w:r>
        <w:rPr>
          <w:bCs/>
          <w:szCs w:val="24"/>
        </w:rPr>
        <w:t>.</w:t>
      </w:r>
    </w:p>
    <w:p w:rsidR="00D40988" w:rsidRDefault="00D40988" w:rsidP="001548FB">
      <w:pPr>
        <w:shd w:val="clear" w:color="auto" w:fill="FFFFFF"/>
        <w:spacing w:after="0"/>
        <w:jc w:val="center"/>
        <w:rPr>
          <w:bCs/>
          <w:sz w:val="28"/>
          <w:szCs w:val="28"/>
        </w:rPr>
      </w:pPr>
    </w:p>
    <w:p w:rsidR="001548FB" w:rsidRDefault="001548FB" w:rsidP="001548FB">
      <w:pPr>
        <w:shd w:val="clear" w:color="auto" w:fill="FFFFFF"/>
        <w:spacing w:after="0"/>
        <w:jc w:val="center"/>
        <w:rPr>
          <w:bCs/>
          <w:sz w:val="28"/>
          <w:szCs w:val="28"/>
        </w:rPr>
      </w:pPr>
    </w:p>
    <w:p w:rsidR="001548FB" w:rsidRDefault="001548FB" w:rsidP="001548FB">
      <w:pPr>
        <w:shd w:val="clear" w:color="auto" w:fill="FFFFFF"/>
        <w:spacing w:after="0"/>
        <w:jc w:val="center"/>
        <w:rPr>
          <w:bCs/>
          <w:sz w:val="28"/>
          <w:szCs w:val="28"/>
        </w:rPr>
      </w:pPr>
    </w:p>
    <w:p w:rsidR="001548FB" w:rsidRPr="001548FB" w:rsidRDefault="001548FB" w:rsidP="001548FB">
      <w:pPr>
        <w:shd w:val="clear" w:color="auto" w:fill="FFFFFF"/>
        <w:spacing w:after="0"/>
        <w:jc w:val="center"/>
        <w:rPr>
          <w:bCs/>
          <w:sz w:val="28"/>
          <w:szCs w:val="28"/>
        </w:rPr>
      </w:pPr>
    </w:p>
    <w:p w:rsidR="001B4C58" w:rsidRPr="001548FB" w:rsidRDefault="001B4C58" w:rsidP="00CE43B1">
      <w:pPr>
        <w:numPr>
          <w:ilvl w:val="0"/>
          <w:numId w:val="3"/>
        </w:numPr>
        <w:spacing w:after="0" w:line="240" w:lineRule="auto"/>
        <w:jc w:val="center"/>
        <w:rPr>
          <w:b/>
          <w:sz w:val="28"/>
          <w:szCs w:val="28"/>
        </w:rPr>
      </w:pPr>
      <w:r w:rsidRPr="001548FB">
        <w:rPr>
          <w:b/>
          <w:sz w:val="28"/>
          <w:szCs w:val="28"/>
        </w:rPr>
        <w:lastRenderedPageBreak/>
        <w:t>Ответственност</w:t>
      </w:r>
      <w:r w:rsidR="001548FB" w:rsidRPr="001548FB">
        <w:rPr>
          <w:b/>
          <w:sz w:val="28"/>
          <w:szCs w:val="28"/>
        </w:rPr>
        <w:t>ь членов кредитного кооператива</w:t>
      </w:r>
    </w:p>
    <w:p w:rsidR="001548FB" w:rsidRDefault="001548FB" w:rsidP="001548FB">
      <w:pPr>
        <w:tabs>
          <w:tab w:val="left" w:pos="1276"/>
        </w:tabs>
        <w:spacing w:after="0" w:line="240" w:lineRule="auto"/>
        <w:rPr>
          <w:szCs w:val="24"/>
        </w:rPr>
      </w:pPr>
    </w:p>
    <w:p w:rsidR="001548FB" w:rsidRDefault="001548FB" w:rsidP="00CE43B1">
      <w:pPr>
        <w:numPr>
          <w:ilvl w:val="1"/>
          <w:numId w:val="3"/>
        </w:numPr>
        <w:tabs>
          <w:tab w:val="left" w:pos="1276"/>
        </w:tabs>
        <w:spacing w:after="0"/>
        <w:rPr>
          <w:szCs w:val="24"/>
        </w:rPr>
      </w:pPr>
      <w:r>
        <w:rPr>
          <w:szCs w:val="24"/>
        </w:rPr>
        <w:t>Ч</w:t>
      </w:r>
      <w:r w:rsidRPr="0031638C">
        <w:rPr>
          <w:szCs w:val="24"/>
        </w:rPr>
        <w:t xml:space="preserve">лены кооператива несут ответственность </w:t>
      </w:r>
      <w:r>
        <w:rPr>
          <w:szCs w:val="24"/>
        </w:rPr>
        <w:t xml:space="preserve">перед кредитным кооперативом </w:t>
      </w:r>
      <w:proofErr w:type="gramStart"/>
      <w:r>
        <w:rPr>
          <w:szCs w:val="24"/>
        </w:rPr>
        <w:t>за</w:t>
      </w:r>
      <w:proofErr w:type="gramEnd"/>
    </w:p>
    <w:p w:rsidR="001548FB" w:rsidRPr="0031638C" w:rsidRDefault="001548FB" w:rsidP="007B1F8F">
      <w:pPr>
        <w:tabs>
          <w:tab w:val="left" w:pos="1276"/>
        </w:tabs>
        <w:spacing w:after="0"/>
        <w:rPr>
          <w:szCs w:val="24"/>
        </w:rPr>
      </w:pPr>
      <w:r w:rsidRPr="0031638C">
        <w:rPr>
          <w:szCs w:val="24"/>
        </w:rPr>
        <w:t xml:space="preserve">неисполнение своих договорных обязательств и членских обязанностей </w:t>
      </w:r>
      <w:r w:rsidRPr="0031638C">
        <w:rPr>
          <w:rFonts w:eastAsia="MS Mincho"/>
          <w:szCs w:val="24"/>
        </w:rPr>
        <w:t>на основании и в порядке, предусмотренном законодательством Российской Федерации</w:t>
      </w:r>
      <w:r>
        <w:rPr>
          <w:szCs w:val="24"/>
        </w:rPr>
        <w:t>.</w:t>
      </w:r>
    </w:p>
    <w:p w:rsidR="001548FB" w:rsidRDefault="001548FB" w:rsidP="00CE43B1">
      <w:pPr>
        <w:numPr>
          <w:ilvl w:val="1"/>
          <w:numId w:val="3"/>
        </w:numPr>
        <w:tabs>
          <w:tab w:val="left" w:pos="1276"/>
        </w:tabs>
        <w:spacing w:after="0"/>
        <w:rPr>
          <w:szCs w:val="24"/>
        </w:rPr>
      </w:pPr>
      <w:r>
        <w:rPr>
          <w:szCs w:val="24"/>
        </w:rPr>
        <w:t>В</w:t>
      </w:r>
      <w:r w:rsidRPr="0031638C">
        <w:rPr>
          <w:szCs w:val="24"/>
        </w:rPr>
        <w:t xml:space="preserve"> случае неоднократного неисполнени</w:t>
      </w:r>
      <w:r>
        <w:rPr>
          <w:szCs w:val="24"/>
        </w:rPr>
        <w:t>я членом кредитного кооператива</w:t>
      </w:r>
    </w:p>
    <w:p w:rsidR="001548FB" w:rsidRPr="001548FB" w:rsidRDefault="001548FB" w:rsidP="007B1F8F">
      <w:pPr>
        <w:tabs>
          <w:tab w:val="left" w:pos="1276"/>
        </w:tabs>
        <w:spacing w:after="0"/>
        <w:rPr>
          <w:szCs w:val="24"/>
        </w:rPr>
      </w:pPr>
      <w:r w:rsidRPr="001548FB">
        <w:rPr>
          <w:szCs w:val="24"/>
        </w:rPr>
        <w:t>обязанностей, Правление кредитного кооператива вправе исключить его и</w:t>
      </w:r>
      <w:r>
        <w:rPr>
          <w:szCs w:val="24"/>
        </w:rPr>
        <w:t>з членов кредитного кооператива.</w:t>
      </w:r>
    </w:p>
    <w:p w:rsidR="001548FB" w:rsidRDefault="001548FB" w:rsidP="00CE43B1">
      <w:pPr>
        <w:numPr>
          <w:ilvl w:val="1"/>
          <w:numId w:val="3"/>
        </w:numPr>
        <w:spacing w:after="0"/>
      </w:pPr>
      <w:r>
        <w:t>В</w:t>
      </w:r>
      <w:r w:rsidRPr="0031638C">
        <w:t xml:space="preserve"> случае несвоевременного внесения членом ко</w:t>
      </w:r>
      <w:r>
        <w:t xml:space="preserve">оператива </w:t>
      </w:r>
      <w:proofErr w:type="gramStart"/>
      <w:r>
        <w:t>добровольных</w:t>
      </w:r>
      <w:proofErr w:type="gramEnd"/>
      <w:r>
        <w:t xml:space="preserve"> паевых и</w:t>
      </w:r>
    </w:p>
    <w:p w:rsidR="001548FB" w:rsidRPr="0031638C" w:rsidRDefault="001548FB" w:rsidP="007B1F8F">
      <w:pPr>
        <w:spacing w:after="0"/>
      </w:pPr>
      <w:r w:rsidRPr="0031638C">
        <w:t>членских взносов кредитный кооператив вправе ограничить права члена кредитного кооператива</w:t>
      </w:r>
      <w:r>
        <w:t xml:space="preserve"> по получению займов.</w:t>
      </w:r>
    </w:p>
    <w:p w:rsidR="001548FB" w:rsidRDefault="001548FB" w:rsidP="00CE43B1">
      <w:pPr>
        <w:numPr>
          <w:ilvl w:val="1"/>
          <w:numId w:val="3"/>
        </w:numPr>
        <w:tabs>
          <w:tab w:val="left" w:pos="1276"/>
        </w:tabs>
        <w:spacing w:after="0"/>
        <w:rPr>
          <w:szCs w:val="24"/>
        </w:rPr>
      </w:pPr>
      <w:r>
        <w:rPr>
          <w:szCs w:val="24"/>
        </w:rPr>
        <w:t>И</w:t>
      </w:r>
      <w:r w:rsidRPr="0031638C">
        <w:rPr>
          <w:szCs w:val="24"/>
        </w:rPr>
        <w:t>сключение из членов кооператива не прекра</w:t>
      </w:r>
      <w:r>
        <w:rPr>
          <w:szCs w:val="24"/>
        </w:rPr>
        <w:t>щает обязательств бывшего члена</w:t>
      </w:r>
    </w:p>
    <w:p w:rsidR="001548FB" w:rsidRPr="0031638C" w:rsidRDefault="001548FB" w:rsidP="007B1F8F">
      <w:pPr>
        <w:tabs>
          <w:tab w:val="left" w:pos="1276"/>
        </w:tabs>
        <w:spacing w:after="0"/>
        <w:rPr>
          <w:szCs w:val="24"/>
        </w:rPr>
      </w:pPr>
      <w:r w:rsidRPr="0031638C">
        <w:rPr>
          <w:szCs w:val="24"/>
        </w:rPr>
        <w:t>кредитного кооператива перед кредитным кооперативом.</w:t>
      </w:r>
    </w:p>
    <w:p w:rsidR="001548FB" w:rsidRDefault="001B4C58" w:rsidP="001548FB">
      <w:pPr>
        <w:spacing w:after="0" w:line="240" w:lineRule="auto"/>
        <w:rPr>
          <w:szCs w:val="24"/>
        </w:rPr>
      </w:pPr>
      <w:r w:rsidRPr="001B4C58">
        <w:rPr>
          <w:szCs w:val="24"/>
        </w:rPr>
        <w:t xml:space="preserve"> </w:t>
      </w:r>
    </w:p>
    <w:p w:rsidR="001B4C58" w:rsidRPr="007B1F8F" w:rsidRDefault="007B1F8F" w:rsidP="00CE43B1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bCs/>
          <w:sz w:val="28"/>
          <w:szCs w:val="28"/>
        </w:rPr>
      </w:pPr>
      <w:r w:rsidRPr="007B1F8F">
        <w:rPr>
          <w:b/>
          <w:sz w:val="28"/>
          <w:szCs w:val="28"/>
        </w:rPr>
        <w:t>Основания прекращения членства в кредитном кооперативе</w:t>
      </w:r>
    </w:p>
    <w:p w:rsidR="007B1F8F" w:rsidRDefault="007B1F8F" w:rsidP="007B1F8F">
      <w:pPr>
        <w:pStyle w:val="4"/>
        <w:spacing w:before="0" w:afterLines="60" w:line="264" w:lineRule="auto"/>
        <w:ind w:left="360"/>
        <w:rPr>
          <w:b w:val="0"/>
          <w:sz w:val="24"/>
          <w:szCs w:val="24"/>
        </w:rPr>
      </w:pPr>
    </w:p>
    <w:p w:rsidR="007B1F8F" w:rsidRDefault="007B1F8F" w:rsidP="00CE43B1">
      <w:pPr>
        <w:pStyle w:val="4"/>
        <w:numPr>
          <w:ilvl w:val="1"/>
          <w:numId w:val="3"/>
        </w:numPr>
        <w:spacing w:before="0" w:afterLines="6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Основанием для прекращения членства в кредитном кооперативе является:</w:t>
      </w:r>
    </w:p>
    <w:p w:rsidR="007B1F8F" w:rsidRPr="0031638C" w:rsidRDefault="007B1F8F" w:rsidP="0001097A">
      <w:pPr>
        <w:pStyle w:val="23"/>
        <w:shd w:val="clear" w:color="auto" w:fill="FFFFFF"/>
        <w:spacing w:after="0" w:line="276" w:lineRule="auto"/>
        <w:ind w:left="709"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 xml:space="preserve">добровольный выход из кредитного кооператива; </w:t>
      </w:r>
    </w:p>
    <w:p w:rsidR="007B1F8F" w:rsidRPr="0031638C" w:rsidRDefault="007B1F8F" w:rsidP="0001097A">
      <w:pPr>
        <w:pStyle w:val="23"/>
        <w:shd w:val="clear" w:color="auto" w:fill="FFFFFF"/>
        <w:spacing w:after="0" w:line="276" w:lineRule="auto"/>
        <w:ind w:left="709"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 xml:space="preserve">исключение из членов кредитного кооператива;           </w:t>
      </w:r>
    </w:p>
    <w:p w:rsidR="0001097A" w:rsidRDefault="007B1F8F" w:rsidP="0001097A">
      <w:pPr>
        <w:pStyle w:val="23"/>
        <w:shd w:val="clear" w:color="auto" w:fill="FFFFFF"/>
        <w:spacing w:after="0" w:line="276" w:lineRule="auto"/>
        <w:ind w:left="709"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Pr="0031638C">
        <w:rPr>
          <w:bCs/>
          <w:szCs w:val="24"/>
        </w:rPr>
        <w:t>ликвидация или прекращение деятельности в резуль</w:t>
      </w:r>
      <w:r w:rsidR="0001097A">
        <w:rPr>
          <w:bCs/>
          <w:szCs w:val="24"/>
        </w:rPr>
        <w:t xml:space="preserve">тате реорганизации </w:t>
      </w:r>
      <w:proofErr w:type="gramStart"/>
      <w:r w:rsidR="0001097A">
        <w:rPr>
          <w:bCs/>
          <w:szCs w:val="24"/>
        </w:rPr>
        <w:t>юридического</w:t>
      </w:r>
      <w:proofErr w:type="gramEnd"/>
    </w:p>
    <w:p w:rsidR="007B1F8F" w:rsidRPr="0031638C" w:rsidRDefault="007B1F8F" w:rsidP="0001097A">
      <w:pPr>
        <w:pStyle w:val="23"/>
        <w:shd w:val="clear" w:color="auto" w:fill="FFFFFF"/>
        <w:spacing w:after="0" w:line="276" w:lineRule="auto"/>
        <w:ind w:firstLine="0"/>
        <w:rPr>
          <w:bCs/>
          <w:szCs w:val="24"/>
        </w:rPr>
      </w:pPr>
      <w:r w:rsidRPr="0031638C">
        <w:rPr>
          <w:bCs/>
          <w:szCs w:val="24"/>
        </w:rPr>
        <w:t>лица - члена кредитного кооператива;</w:t>
      </w:r>
    </w:p>
    <w:p w:rsidR="0001097A" w:rsidRDefault="0001097A" w:rsidP="0001097A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7B1F8F" w:rsidRPr="0031638C">
        <w:rPr>
          <w:bCs/>
          <w:szCs w:val="24"/>
        </w:rPr>
        <w:t>прекращение деятельности юридического лица - члена кредитного</w:t>
      </w:r>
      <w:r>
        <w:rPr>
          <w:bCs/>
          <w:szCs w:val="24"/>
        </w:rPr>
        <w:t xml:space="preserve"> кооператива </w:t>
      </w:r>
      <w:proofErr w:type="gramStart"/>
      <w:r>
        <w:rPr>
          <w:bCs/>
          <w:szCs w:val="24"/>
        </w:rPr>
        <w:t>в</w:t>
      </w:r>
      <w:proofErr w:type="gramEnd"/>
    </w:p>
    <w:p w:rsidR="007B1F8F" w:rsidRPr="0031638C" w:rsidRDefault="007B1F8F" w:rsidP="0001097A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>связи с исключением его из Единого государственного реестра юридических лиц по решению регистрирующего органа в порядке, предусмотренном статьей 21</w:t>
      </w:r>
      <w:r w:rsidRPr="0031638C">
        <w:rPr>
          <w:bCs/>
          <w:szCs w:val="24"/>
          <w:vertAlign w:val="superscript"/>
        </w:rPr>
        <w:t>1</w:t>
      </w:r>
      <w:r w:rsidRPr="0031638C">
        <w:rPr>
          <w:bCs/>
          <w:szCs w:val="24"/>
        </w:rPr>
        <w:t xml:space="preserve"> Федерального закона «О государственной регистрации юридических лиц и индивидуальных предпринимателей»;</w:t>
      </w:r>
    </w:p>
    <w:p w:rsidR="007B1F8F" w:rsidRPr="0031638C" w:rsidRDefault="0001097A" w:rsidP="0001097A">
      <w:pPr>
        <w:pStyle w:val="23"/>
        <w:shd w:val="clear" w:color="auto" w:fill="FFFFFF"/>
        <w:spacing w:after="0" w:line="276" w:lineRule="auto"/>
        <w:ind w:left="709"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="007B1F8F" w:rsidRPr="0031638C">
        <w:rPr>
          <w:bCs/>
          <w:szCs w:val="24"/>
        </w:rPr>
        <w:t xml:space="preserve">прекращение деятельности кредитного кооператива в результате его реорганизации; </w:t>
      </w:r>
    </w:p>
    <w:p w:rsidR="007B1F8F" w:rsidRPr="0031638C" w:rsidRDefault="0001097A" w:rsidP="0001097A">
      <w:pPr>
        <w:pStyle w:val="23"/>
        <w:shd w:val="clear" w:color="auto" w:fill="FFFFFF"/>
        <w:spacing w:after="0" w:line="276" w:lineRule="auto"/>
        <w:ind w:left="709"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="007B1F8F" w:rsidRPr="0031638C">
        <w:rPr>
          <w:bCs/>
          <w:szCs w:val="24"/>
        </w:rPr>
        <w:t>ликвидация кредитного кооператива;</w:t>
      </w:r>
    </w:p>
    <w:p w:rsidR="0001097A" w:rsidRDefault="0001097A" w:rsidP="0001097A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7B1F8F" w:rsidRPr="0031638C">
        <w:rPr>
          <w:bCs/>
          <w:szCs w:val="24"/>
        </w:rPr>
        <w:t>прекращение деятельности кредитного кооператив</w:t>
      </w:r>
      <w:r>
        <w:rPr>
          <w:bCs/>
          <w:szCs w:val="24"/>
        </w:rPr>
        <w:t xml:space="preserve">а, в связи с исключением его </w:t>
      </w:r>
      <w:proofErr w:type="gramStart"/>
      <w:r>
        <w:rPr>
          <w:bCs/>
          <w:szCs w:val="24"/>
        </w:rPr>
        <w:t>из</w:t>
      </w:r>
      <w:proofErr w:type="gramEnd"/>
    </w:p>
    <w:p w:rsidR="007B1F8F" w:rsidRPr="0031638C" w:rsidRDefault="007B1F8F" w:rsidP="0001097A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 xml:space="preserve">Единого государственного реестра юридических лиц по решению регистрирующего </w:t>
      </w:r>
    </w:p>
    <w:p w:rsidR="007B1F8F" w:rsidRPr="0031638C" w:rsidRDefault="007B1F8F" w:rsidP="0001097A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>органа в порядке, предусмотренном статьей 21</w:t>
      </w:r>
      <w:r w:rsidRPr="0031638C">
        <w:rPr>
          <w:bCs/>
          <w:szCs w:val="24"/>
          <w:vertAlign w:val="superscript"/>
        </w:rPr>
        <w:t xml:space="preserve">1 </w:t>
      </w:r>
      <w:r w:rsidRPr="0031638C">
        <w:rPr>
          <w:bCs/>
          <w:szCs w:val="24"/>
        </w:rPr>
        <w:t>Федерального закона «О государственной регистрации юридических лиц и индивидуальных предпринимателей»;</w:t>
      </w:r>
    </w:p>
    <w:p w:rsidR="0001097A" w:rsidRDefault="0001097A" w:rsidP="0001097A">
      <w:pPr>
        <w:shd w:val="clear" w:color="auto" w:fill="FFFFFF"/>
        <w:spacing w:after="0"/>
        <w:ind w:left="709"/>
        <w:rPr>
          <w:bCs/>
          <w:szCs w:val="24"/>
        </w:rPr>
      </w:pPr>
      <w:r>
        <w:rPr>
          <w:bCs/>
          <w:szCs w:val="24"/>
        </w:rPr>
        <w:t xml:space="preserve">- </w:t>
      </w:r>
      <w:r w:rsidR="007B1F8F" w:rsidRPr="0031638C">
        <w:rPr>
          <w:bCs/>
          <w:szCs w:val="24"/>
        </w:rPr>
        <w:t>смерть члена кредитного кооператива - физи</w:t>
      </w:r>
      <w:r>
        <w:rPr>
          <w:bCs/>
          <w:szCs w:val="24"/>
        </w:rPr>
        <w:t>ческого лица или объявления его</w:t>
      </w:r>
    </w:p>
    <w:p w:rsidR="007B1F8F" w:rsidRPr="0031638C" w:rsidRDefault="007B1F8F" w:rsidP="0001097A">
      <w:pPr>
        <w:shd w:val="clear" w:color="auto" w:fill="FFFFFF"/>
        <w:spacing w:after="0"/>
        <w:rPr>
          <w:bCs/>
          <w:szCs w:val="24"/>
        </w:rPr>
      </w:pPr>
      <w:r w:rsidRPr="0031638C">
        <w:rPr>
          <w:bCs/>
          <w:szCs w:val="24"/>
        </w:rPr>
        <w:t>умершим в установленном федеральным законом порядке.</w:t>
      </w:r>
    </w:p>
    <w:p w:rsidR="0001097A" w:rsidRPr="0001097A" w:rsidRDefault="007B1F8F" w:rsidP="00CE43B1">
      <w:pPr>
        <w:pStyle w:val="ac"/>
        <w:numPr>
          <w:ilvl w:val="1"/>
          <w:numId w:val="3"/>
        </w:numPr>
        <w:spacing w:after="0"/>
      </w:pPr>
      <w:r w:rsidRPr="0031638C">
        <w:rPr>
          <w:szCs w:val="24"/>
        </w:rPr>
        <w:t>В случае добровольного выхода из кредитного кооператива подаётся</w:t>
      </w:r>
    </w:p>
    <w:p w:rsidR="007B1F8F" w:rsidRPr="0031638C" w:rsidRDefault="0001097A" w:rsidP="0001097A">
      <w:pPr>
        <w:pStyle w:val="ac"/>
        <w:spacing w:after="0"/>
        <w:ind w:left="0"/>
      </w:pPr>
      <w:r>
        <w:rPr>
          <w:bCs/>
          <w:szCs w:val="24"/>
        </w:rPr>
        <w:t>з</w:t>
      </w:r>
      <w:r w:rsidR="007B1F8F" w:rsidRPr="0001097A">
        <w:rPr>
          <w:bCs/>
          <w:szCs w:val="24"/>
        </w:rPr>
        <w:t>аявление в письменной форме в Правление кредитного</w:t>
      </w:r>
      <w:r>
        <w:rPr>
          <w:bCs/>
          <w:szCs w:val="24"/>
        </w:rPr>
        <w:t xml:space="preserve"> кооператива, которое в течение</w:t>
      </w:r>
      <w:r w:rsidR="007B1F8F" w:rsidRPr="0001097A">
        <w:rPr>
          <w:bCs/>
          <w:szCs w:val="24"/>
        </w:rPr>
        <w:t xml:space="preserve"> трёх рабочих дней проверяет отсутствие задолженности члена кредитного кооператива перед кредитным кооперативом, и в случае отсутствия данной задолженности, принимает решение о внесении соответствующей записи в Реестр членов кредитного кооператива о добровольном прекращении членства в кредитном кооперативе.</w:t>
      </w:r>
    </w:p>
    <w:p w:rsidR="0001097A" w:rsidRDefault="007B1F8F" w:rsidP="00CE43B1">
      <w:pPr>
        <w:numPr>
          <w:ilvl w:val="1"/>
          <w:numId w:val="3"/>
        </w:numPr>
        <w:shd w:val="clear" w:color="auto" w:fill="FFFFFF"/>
        <w:spacing w:after="0"/>
        <w:ind w:left="0" w:firstLine="709"/>
        <w:rPr>
          <w:bCs/>
          <w:szCs w:val="24"/>
        </w:rPr>
      </w:pPr>
      <w:r w:rsidRPr="0031638C">
        <w:rPr>
          <w:bCs/>
          <w:szCs w:val="24"/>
        </w:rPr>
        <w:t xml:space="preserve">При прекращении членства в кредитном кооперативе, члену кредитного кооператива  выплачивается сумма его </w:t>
      </w:r>
      <w:proofErr w:type="spellStart"/>
      <w:r w:rsidRPr="0031638C">
        <w:rPr>
          <w:bCs/>
          <w:szCs w:val="24"/>
        </w:rPr>
        <w:t>паенакопления</w:t>
      </w:r>
      <w:proofErr w:type="spellEnd"/>
      <w:r w:rsidR="0001097A">
        <w:rPr>
          <w:bCs/>
          <w:szCs w:val="24"/>
        </w:rPr>
        <w:t xml:space="preserve"> либо зачитывается в платеж </w:t>
      </w:r>
      <w:proofErr w:type="gramStart"/>
      <w:r w:rsidR="0001097A">
        <w:rPr>
          <w:bCs/>
          <w:szCs w:val="24"/>
        </w:rPr>
        <w:t>по долгу</w:t>
      </w:r>
      <w:proofErr w:type="gramEnd"/>
      <w:r w:rsidR="0001097A">
        <w:rPr>
          <w:bCs/>
          <w:szCs w:val="24"/>
        </w:rPr>
        <w:t xml:space="preserve"> займа</w:t>
      </w:r>
      <w:r w:rsidRPr="0031638C">
        <w:rPr>
          <w:bCs/>
          <w:szCs w:val="24"/>
        </w:rPr>
        <w:t>. Указанные суммы выплачиваются не позднее чем через три месяца со дня подачи заявления о в</w:t>
      </w:r>
      <w:r w:rsidR="0001097A">
        <w:rPr>
          <w:bCs/>
          <w:szCs w:val="24"/>
        </w:rPr>
        <w:t>ыходе из кредитного кооператива</w:t>
      </w:r>
      <w:proofErr w:type="gramStart"/>
      <w:r w:rsidR="0001097A">
        <w:rPr>
          <w:bCs/>
          <w:szCs w:val="24"/>
        </w:rPr>
        <w:t>.</w:t>
      </w:r>
      <w:proofErr w:type="gramEnd"/>
      <w:r w:rsidRPr="0031638C">
        <w:rPr>
          <w:bCs/>
          <w:szCs w:val="24"/>
        </w:rPr>
        <w:t xml:space="preserve"> В случае наличия неисполненных обязательств (задолженности) члена кредитного кооператива перед кредитным кооперативом обязательства кредитного кооператива по выплате </w:t>
      </w:r>
      <w:proofErr w:type="spellStart"/>
      <w:r w:rsidRPr="0031638C">
        <w:rPr>
          <w:bCs/>
          <w:szCs w:val="24"/>
        </w:rPr>
        <w:t>паенакопления</w:t>
      </w:r>
      <w:proofErr w:type="spellEnd"/>
      <w:r w:rsidRPr="0031638C">
        <w:rPr>
          <w:bCs/>
          <w:szCs w:val="24"/>
        </w:rPr>
        <w:t xml:space="preserve"> такому члену кредитного кооператива и иные обязательства кредитного кооператива перед ним прекращаются </w:t>
      </w:r>
      <w:r w:rsidRPr="0031638C">
        <w:rPr>
          <w:bCs/>
          <w:szCs w:val="24"/>
        </w:rPr>
        <w:lastRenderedPageBreak/>
        <w:t xml:space="preserve">полностью или частично зачетом встречного требования кредитного кооператива к члену кредитного кооператива.  </w:t>
      </w:r>
    </w:p>
    <w:p w:rsidR="0001097A" w:rsidRDefault="007B1F8F" w:rsidP="00CE43B1">
      <w:pPr>
        <w:numPr>
          <w:ilvl w:val="1"/>
          <w:numId w:val="3"/>
        </w:numPr>
        <w:shd w:val="clear" w:color="auto" w:fill="FFFFFF"/>
        <w:spacing w:after="0"/>
        <w:ind w:left="0" w:firstLine="709"/>
        <w:rPr>
          <w:bCs/>
          <w:szCs w:val="24"/>
        </w:rPr>
      </w:pPr>
      <w:r w:rsidRPr="0001097A">
        <w:rPr>
          <w:bCs/>
          <w:szCs w:val="24"/>
        </w:rPr>
        <w:t>В случае смерти члена кредитного кооператива или объявления его</w:t>
      </w:r>
    </w:p>
    <w:p w:rsidR="0001097A" w:rsidRDefault="007B1F8F" w:rsidP="0001097A">
      <w:pPr>
        <w:shd w:val="clear" w:color="auto" w:fill="FFFFFF"/>
        <w:spacing w:after="0"/>
        <w:rPr>
          <w:bCs/>
          <w:szCs w:val="24"/>
        </w:rPr>
      </w:pPr>
      <w:r w:rsidRPr="0001097A">
        <w:rPr>
          <w:bCs/>
          <w:szCs w:val="24"/>
        </w:rPr>
        <w:t xml:space="preserve">умершим в установленном федеральным законом порядке, его наследнику, если он не является членом данного кредитного кооператива и не хочет или не может им стать, выплачивается сумма </w:t>
      </w:r>
      <w:proofErr w:type="spellStart"/>
      <w:r w:rsidRPr="0001097A">
        <w:rPr>
          <w:bCs/>
          <w:szCs w:val="24"/>
        </w:rPr>
        <w:t>паенакопления</w:t>
      </w:r>
      <w:proofErr w:type="spellEnd"/>
      <w:r w:rsidRPr="0001097A">
        <w:rPr>
          <w:bCs/>
          <w:szCs w:val="24"/>
        </w:rPr>
        <w:t xml:space="preserve"> умершего члена кредитного кооператива. В случае отсутствия наследников порядок наследования </w:t>
      </w:r>
      <w:proofErr w:type="spellStart"/>
      <w:r w:rsidRPr="0001097A">
        <w:rPr>
          <w:bCs/>
          <w:szCs w:val="24"/>
        </w:rPr>
        <w:t>паенакопления</w:t>
      </w:r>
      <w:proofErr w:type="spellEnd"/>
      <w:r w:rsidRPr="0001097A">
        <w:rPr>
          <w:bCs/>
          <w:szCs w:val="24"/>
        </w:rPr>
        <w:t xml:space="preserve"> умершего члена кредитного кооператива определяется в соответствии с Гражданским кодексом Р</w:t>
      </w:r>
      <w:r w:rsidR="0001097A">
        <w:rPr>
          <w:bCs/>
          <w:szCs w:val="24"/>
        </w:rPr>
        <w:t xml:space="preserve">оссийской Федерации. </w:t>
      </w:r>
    </w:p>
    <w:p w:rsidR="0001097A" w:rsidRDefault="0001097A" w:rsidP="0001097A">
      <w:pPr>
        <w:shd w:val="clear" w:color="auto" w:fill="FFFFFF"/>
        <w:spacing w:after="0"/>
        <w:rPr>
          <w:bCs/>
          <w:szCs w:val="24"/>
        </w:rPr>
      </w:pPr>
      <w:r>
        <w:rPr>
          <w:bCs/>
          <w:szCs w:val="24"/>
        </w:rPr>
        <w:t xml:space="preserve">          7.5   </w:t>
      </w:r>
      <w:r w:rsidR="007B1F8F" w:rsidRPr="0031638C">
        <w:rPr>
          <w:szCs w:val="24"/>
        </w:rPr>
        <w:t>Лицо, добровольно вышедшее из членов кредитного кооператива, не может</w:t>
      </w:r>
    </w:p>
    <w:p w:rsidR="007B1F8F" w:rsidRPr="0001097A" w:rsidRDefault="007B1F8F" w:rsidP="0001097A">
      <w:pPr>
        <w:shd w:val="clear" w:color="auto" w:fill="FFFFFF"/>
        <w:spacing w:after="0"/>
        <w:rPr>
          <w:bCs/>
          <w:szCs w:val="24"/>
        </w:rPr>
      </w:pPr>
      <w:r w:rsidRPr="0031638C">
        <w:rPr>
          <w:szCs w:val="24"/>
        </w:rPr>
        <w:t>быть принято повторно в члены кредитного потребительского кооператива в течение 5 лет.</w:t>
      </w:r>
    </w:p>
    <w:p w:rsidR="0001097A" w:rsidRDefault="007B1F8F" w:rsidP="00CE43B1">
      <w:pPr>
        <w:numPr>
          <w:ilvl w:val="1"/>
          <w:numId w:val="4"/>
        </w:numPr>
        <w:tabs>
          <w:tab w:val="left" w:pos="720"/>
        </w:tabs>
        <w:spacing w:after="0"/>
        <w:rPr>
          <w:szCs w:val="24"/>
        </w:rPr>
      </w:pPr>
      <w:r w:rsidRPr="0031638C">
        <w:rPr>
          <w:szCs w:val="24"/>
        </w:rPr>
        <w:t xml:space="preserve"> Лицо, исключенное из членов кредитного кооператива</w:t>
      </w:r>
      <w:r w:rsidR="0001097A">
        <w:rPr>
          <w:szCs w:val="24"/>
        </w:rPr>
        <w:t xml:space="preserve"> в связи с </w:t>
      </w:r>
      <w:proofErr w:type="gramStart"/>
      <w:r w:rsidR="0001097A">
        <w:rPr>
          <w:szCs w:val="24"/>
        </w:rPr>
        <w:t>неоднократным</w:t>
      </w:r>
      <w:proofErr w:type="gramEnd"/>
    </w:p>
    <w:p w:rsidR="007B1F8F" w:rsidRDefault="007B1F8F" w:rsidP="0001097A">
      <w:pPr>
        <w:tabs>
          <w:tab w:val="left" w:pos="720"/>
        </w:tabs>
        <w:spacing w:after="0"/>
        <w:rPr>
          <w:szCs w:val="24"/>
        </w:rPr>
      </w:pPr>
      <w:r w:rsidRPr="0031638C">
        <w:rPr>
          <w:szCs w:val="24"/>
        </w:rPr>
        <w:t xml:space="preserve">неисполнением обязанностей, не может быть принято повторно в члены кредитного потребительского кооператива.  </w:t>
      </w:r>
    </w:p>
    <w:p w:rsidR="0001097A" w:rsidRPr="0001097A" w:rsidRDefault="0001097A" w:rsidP="0001097A">
      <w:pPr>
        <w:tabs>
          <w:tab w:val="left" w:pos="720"/>
        </w:tabs>
        <w:spacing w:after="0"/>
        <w:rPr>
          <w:szCs w:val="24"/>
        </w:rPr>
      </w:pPr>
    </w:p>
    <w:p w:rsidR="00241EBF" w:rsidRDefault="00A869DF" w:rsidP="00CE43B1">
      <w:pPr>
        <w:pStyle w:val="4"/>
        <w:numPr>
          <w:ilvl w:val="0"/>
          <w:numId w:val="4"/>
        </w:numPr>
        <w:spacing w:before="0" w:afterLines="60" w:line="264" w:lineRule="auto"/>
        <w:ind w:left="0" w:firstLine="284"/>
        <w:jc w:val="center"/>
      </w:pPr>
      <w:r>
        <w:t>Заключительные положения</w:t>
      </w:r>
    </w:p>
    <w:p w:rsidR="00B96C5D" w:rsidRDefault="00241EBF" w:rsidP="0001097A">
      <w:r w:rsidRPr="00C25F18">
        <w:t>Изменения и доп</w:t>
      </w:r>
      <w:r w:rsidR="001B4C58">
        <w:t xml:space="preserve">олнения к настоящему Положению </w:t>
      </w:r>
      <w:r w:rsidRPr="00C25F18">
        <w:t xml:space="preserve">принимаются Общим Собранием членов </w:t>
      </w:r>
      <w:r w:rsidR="003E4B5D" w:rsidRPr="00B96C5D">
        <w:rPr>
          <w:rFonts w:eastAsia="MS Mincho"/>
        </w:rPr>
        <w:t>кредитного кооператива</w:t>
      </w:r>
      <w:r w:rsidRPr="00C25F18">
        <w:t>.</w:t>
      </w:r>
    </w:p>
    <w:p w:rsidR="00A869DF" w:rsidRPr="00C25F18" w:rsidRDefault="00A869DF" w:rsidP="00B96C5D">
      <w:pPr>
        <w:spacing w:line="240" w:lineRule="auto"/>
        <w:ind w:left="1224" w:hanging="1224"/>
        <w:jc w:val="center"/>
      </w:pPr>
    </w:p>
    <w:p w:rsidR="00241EBF" w:rsidRDefault="00241EBF" w:rsidP="00ED4EEC">
      <w:pPr>
        <w:tabs>
          <w:tab w:val="left" w:leader="hyphen" w:pos="9356"/>
        </w:tabs>
        <w:spacing w:afterLines="60" w:line="264" w:lineRule="auto"/>
        <w:ind w:firstLine="284"/>
        <w:rPr>
          <w:szCs w:val="24"/>
        </w:rPr>
      </w:pPr>
    </w:p>
    <w:p w:rsidR="00594C67" w:rsidRDefault="00594C67" w:rsidP="00ED4EEC">
      <w:pPr>
        <w:ind w:firstLine="284"/>
      </w:pPr>
    </w:p>
    <w:sectPr w:rsidR="00594C67" w:rsidSect="00482BFE">
      <w:headerReference w:type="default" r:id="rId8"/>
      <w:footerReference w:type="default" r:id="rId9"/>
      <w:pgSz w:w="11906" w:h="16838"/>
      <w:pgMar w:top="157" w:right="566" w:bottom="709" w:left="1560" w:header="137" w:footer="2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B1" w:rsidRDefault="00CE43B1">
      <w:pPr>
        <w:spacing w:after="0" w:line="240" w:lineRule="auto"/>
      </w:pPr>
      <w:r>
        <w:separator/>
      </w:r>
    </w:p>
  </w:endnote>
  <w:endnote w:type="continuationSeparator" w:id="0">
    <w:p w:rsidR="00CE43B1" w:rsidRDefault="00CE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41" w:rsidRPr="00C15DF5" w:rsidRDefault="00170441" w:rsidP="00313AE9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lang w:val="ru-RU"/>
      </w:rPr>
    </w:pPr>
    <w:r>
      <w:rPr>
        <w:rFonts w:ascii="Cambria" w:hAnsi="Cambria"/>
        <w:lang w:val="ru-RU"/>
      </w:rPr>
      <w:t>Положение о</w:t>
    </w:r>
    <w:r w:rsidR="00E31C1F">
      <w:rPr>
        <w:rFonts w:ascii="Cambria" w:hAnsi="Cambria"/>
        <w:lang w:val="ru-RU"/>
      </w:rPr>
      <w:t xml:space="preserve"> членстве в</w:t>
    </w:r>
    <w:r>
      <w:rPr>
        <w:rFonts w:ascii="Cambria" w:hAnsi="Cambria"/>
        <w:lang w:val="ru-RU"/>
      </w:rPr>
      <w:t xml:space="preserve"> КПК</w:t>
    </w:r>
    <w:r w:rsidR="00FB2B35">
      <w:rPr>
        <w:rFonts w:ascii="Cambria" w:hAnsi="Cambria"/>
        <w:color w:val="FF0000"/>
        <w:lang w:val="ru-RU"/>
      </w:rPr>
      <w:t xml:space="preserve"> </w:t>
    </w:r>
    <w:r>
      <w:rPr>
        <w:rFonts w:ascii="Cambria" w:hAnsi="Cambria"/>
        <w:lang w:val="ru-RU"/>
      </w:rPr>
      <w:t>«</w:t>
    </w:r>
    <w:r w:rsidR="00482BFE">
      <w:rPr>
        <w:rFonts w:ascii="Cambria" w:hAnsi="Cambria"/>
        <w:lang w:val="ru-RU"/>
      </w:rPr>
      <w:t>Перспектива</w:t>
    </w:r>
    <w:r>
      <w:rPr>
        <w:rFonts w:ascii="Cambria" w:hAnsi="Cambria"/>
        <w:lang w:val="ru-RU"/>
      </w:rPr>
      <w:t>»</w:t>
    </w:r>
    <w:r w:rsidRPr="00023DCC">
      <w:rPr>
        <w:rFonts w:ascii="Cambria" w:hAnsi="Cambria"/>
        <w:lang w:val="ru-RU"/>
      </w:rPr>
      <w:tab/>
      <w:t xml:space="preserve">Страница </w:t>
    </w:r>
    <w:r w:rsidR="00A077DC">
      <w:rPr>
        <w:lang w:val="ru-RU"/>
      </w:rPr>
      <w:t>5</w:t>
    </w:r>
  </w:p>
  <w:p w:rsidR="00E31C1F" w:rsidRPr="00E31C1F" w:rsidRDefault="00E31C1F" w:rsidP="00313AE9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355"/>
      </w:tabs>
      <w:rPr>
        <w:rFonts w:ascii="Cambria" w:hAnsi="Cambria"/>
        <w:lang w:val="ru-RU"/>
      </w:rPr>
    </w:pPr>
  </w:p>
  <w:p w:rsidR="00170441" w:rsidRPr="00023DCC" w:rsidRDefault="00170441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B1" w:rsidRDefault="00CE43B1">
      <w:pPr>
        <w:spacing w:after="0" w:line="240" w:lineRule="auto"/>
      </w:pPr>
      <w:r>
        <w:separator/>
      </w:r>
    </w:p>
  </w:footnote>
  <w:footnote w:type="continuationSeparator" w:id="0">
    <w:p w:rsidR="00CE43B1" w:rsidRDefault="00CE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B35" w:rsidRDefault="00FB2B35" w:rsidP="00FB2B35">
    <w:pPr>
      <w:pStyle w:val="a7"/>
      <w:tabs>
        <w:tab w:val="clear" w:pos="4677"/>
        <w:tab w:val="clear" w:pos="9355"/>
        <w:tab w:val="left" w:pos="66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3E9"/>
    <w:multiLevelType w:val="multilevel"/>
    <w:tmpl w:val="5A166436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">
    <w:nsid w:val="043B7C23"/>
    <w:multiLevelType w:val="multilevel"/>
    <w:tmpl w:val="1FECE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F51645"/>
    <w:multiLevelType w:val="multilevel"/>
    <w:tmpl w:val="05668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9E60AA"/>
    <w:multiLevelType w:val="multilevel"/>
    <w:tmpl w:val="057E0E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1EBF"/>
    <w:rsid w:val="00003656"/>
    <w:rsid w:val="0001097A"/>
    <w:rsid w:val="00025516"/>
    <w:rsid w:val="00035A2A"/>
    <w:rsid w:val="00043865"/>
    <w:rsid w:val="00044BEF"/>
    <w:rsid w:val="00046EA4"/>
    <w:rsid w:val="000471CE"/>
    <w:rsid w:val="00051C38"/>
    <w:rsid w:val="00070944"/>
    <w:rsid w:val="000735E6"/>
    <w:rsid w:val="00093138"/>
    <w:rsid w:val="000A4264"/>
    <w:rsid w:val="000A621D"/>
    <w:rsid w:val="000B04AA"/>
    <w:rsid w:val="000B54D1"/>
    <w:rsid w:val="000B696A"/>
    <w:rsid w:val="000B793C"/>
    <w:rsid w:val="000B7D06"/>
    <w:rsid w:val="000C208D"/>
    <w:rsid w:val="000C617B"/>
    <w:rsid w:val="000C75BB"/>
    <w:rsid w:val="000D6270"/>
    <w:rsid w:val="000E4117"/>
    <w:rsid w:val="000E5984"/>
    <w:rsid w:val="000E7E3B"/>
    <w:rsid w:val="001012A1"/>
    <w:rsid w:val="001126D9"/>
    <w:rsid w:val="00114C04"/>
    <w:rsid w:val="00115629"/>
    <w:rsid w:val="00115C0D"/>
    <w:rsid w:val="00117886"/>
    <w:rsid w:val="0012524B"/>
    <w:rsid w:val="00127949"/>
    <w:rsid w:val="00131C0F"/>
    <w:rsid w:val="001459FB"/>
    <w:rsid w:val="0015222E"/>
    <w:rsid w:val="001548FB"/>
    <w:rsid w:val="0015496B"/>
    <w:rsid w:val="00157858"/>
    <w:rsid w:val="00170441"/>
    <w:rsid w:val="00174871"/>
    <w:rsid w:val="0017689D"/>
    <w:rsid w:val="00183A90"/>
    <w:rsid w:val="001856CC"/>
    <w:rsid w:val="00187442"/>
    <w:rsid w:val="00194147"/>
    <w:rsid w:val="00197B3D"/>
    <w:rsid w:val="001A4E3E"/>
    <w:rsid w:val="001B4C58"/>
    <w:rsid w:val="001B6855"/>
    <w:rsid w:val="001C7772"/>
    <w:rsid w:val="001D5A1F"/>
    <w:rsid w:val="001E731E"/>
    <w:rsid w:val="001F6B1A"/>
    <w:rsid w:val="00206797"/>
    <w:rsid w:val="002069BB"/>
    <w:rsid w:val="00210706"/>
    <w:rsid w:val="00221AF7"/>
    <w:rsid w:val="002277EA"/>
    <w:rsid w:val="002334BE"/>
    <w:rsid w:val="002339F4"/>
    <w:rsid w:val="00235717"/>
    <w:rsid w:val="0024016D"/>
    <w:rsid w:val="00241EBF"/>
    <w:rsid w:val="00242474"/>
    <w:rsid w:val="00255A78"/>
    <w:rsid w:val="00255E12"/>
    <w:rsid w:val="00257174"/>
    <w:rsid w:val="002630D5"/>
    <w:rsid w:val="00263F54"/>
    <w:rsid w:val="002649DD"/>
    <w:rsid w:val="00266DEE"/>
    <w:rsid w:val="00266E22"/>
    <w:rsid w:val="00281C19"/>
    <w:rsid w:val="00283633"/>
    <w:rsid w:val="0028523C"/>
    <w:rsid w:val="00293391"/>
    <w:rsid w:val="002938CD"/>
    <w:rsid w:val="00293ED6"/>
    <w:rsid w:val="0029490C"/>
    <w:rsid w:val="002A1C6E"/>
    <w:rsid w:val="002A47EC"/>
    <w:rsid w:val="002A5FCA"/>
    <w:rsid w:val="002A74FD"/>
    <w:rsid w:val="002C2225"/>
    <w:rsid w:val="002C4CB5"/>
    <w:rsid w:val="002D148F"/>
    <w:rsid w:val="002F1693"/>
    <w:rsid w:val="002F415B"/>
    <w:rsid w:val="0030004D"/>
    <w:rsid w:val="0030118E"/>
    <w:rsid w:val="00303A46"/>
    <w:rsid w:val="003052B0"/>
    <w:rsid w:val="00313AE9"/>
    <w:rsid w:val="003355BC"/>
    <w:rsid w:val="00336603"/>
    <w:rsid w:val="00336E21"/>
    <w:rsid w:val="003409C0"/>
    <w:rsid w:val="00340E54"/>
    <w:rsid w:val="00341175"/>
    <w:rsid w:val="00346945"/>
    <w:rsid w:val="00350E0F"/>
    <w:rsid w:val="00352385"/>
    <w:rsid w:val="00357247"/>
    <w:rsid w:val="00367A87"/>
    <w:rsid w:val="003936EB"/>
    <w:rsid w:val="003A0A14"/>
    <w:rsid w:val="003A2B58"/>
    <w:rsid w:val="003A5A5A"/>
    <w:rsid w:val="003B13CB"/>
    <w:rsid w:val="003B254D"/>
    <w:rsid w:val="003C0252"/>
    <w:rsid w:val="003C2D5B"/>
    <w:rsid w:val="003E4B5D"/>
    <w:rsid w:val="003E58C5"/>
    <w:rsid w:val="003F215D"/>
    <w:rsid w:val="003F3BAE"/>
    <w:rsid w:val="0040187D"/>
    <w:rsid w:val="00403160"/>
    <w:rsid w:val="004035C8"/>
    <w:rsid w:val="0040382A"/>
    <w:rsid w:val="00407353"/>
    <w:rsid w:val="00420D80"/>
    <w:rsid w:val="00421CC1"/>
    <w:rsid w:val="004304FA"/>
    <w:rsid w:val="004337B0"/>
    <w:rsid w:val="00434D8E"/>
    <w:rsid w:val="00444070"/>
    <w:rsid w:val="00444B16"/>
    <w:rsid w:val="004454AE"/>
    <w:rsid w:val="00447482"/>
    <w:rsid w:val="0046174C"/>
    <w:rsid w:val="00464496"/>
    <w:rsid w:val="00466672"/>
    <w:rsid w:val="00470B0C"/>
    <w:rsid w:val="00473EC0"/>
    <w:rsid w:val="004747E5"/>
    <w:rsid w:val="004815B9"/>
    <w:rsid w:val="00482A84"/>
    <w:rsid w:val="00482BFE"/>
    <w:rsid w:val="00487E29"/>
    <w:rsid w:val="004974C7"/>
    <w:rsid w:val="004A4F2E"/>
    <w:rsid w:val="004B2E5B"/>
    <w:rsid w:val="004B3751"/>
    <w:rsid w:val="004B5C14"/>
    <w:rsid w:val="004B6234"/>
    <w:rsid w:val="004C3134"/>
    <w:rsid w:val="004C58D8"/>
    <w:rsid w:val="004C7213"/>
    <w:rsid w:val="004D1A4E"/>
    <w:rsid w:val="004D1BE8"/>
    <w:rsid w:val="004D3A7C"/>
    <w:rsid w:val="004D5F99"/>
    <w:rsid w:val="004D671A"/>
    <w:rsid w:val="004F18C5"/>
    <w:rsid w:val="004F2B30"/>
    <w:rsid w:val="004F4530"/>
    <w:rsid w:val="004F61A8"/>
    <w:rsid w:val="00503052"/>
    <w:rsid w:val="005127A0"/>
    <w:rsid w:val="005143C7"/>
    <w:rsid w:val="005150F0"/>
    <w:rsid w:val="00515C45"/>
    <w:rsid w:val="00517BC7"/>
    <w:rsid w:val="005311F5"/>
    <w:rsid w:val="00531A88"/>
    <w:rsid w:val="00532606"/>
    <w:rsid w:val="0053438E"/>
    <w:rsid w:val="00534EFC"/>
    <w:rsid w:val="005352E8"/>
    <w:rsid w:val="00540119"/>
    <w:rsid w:val="00540322"/>
    <w:rsid w:val="00544706"/>
    <w:rsid w:val="00544C66"/>
    <w:rsid w:val="005512FE"/>
    <w:rsid w:val="00551575"/>
    <w:rsid w:val="00553AB8"/>
    <w:rsid w:val="00560CE9"/>
    <w:rsid w:val="00563B07"/>
    <w:rsid w:val="00574701"/>
    <w:rsid w:val="005757B2"/>
    <w:rsid w:val="005810CE"/>
    <w:rsid w:val="0059341C"/>
    <w:rsid w:val="00594C67"/>
    <w:rsid w:val="005A3D11"/>
    <w:rsid w:val="005A3DDB"/>
    <w:rsid w:val="005B01AD"/>
    <w:rsid w:val="005B692C"/>
    <w:rsid w:val="005C17C1"/>
    <w:rsid w:val="005C4425"/>
    <w:rsid w:val="005D5A2D"/>
    <w:rsid w:val="005E403E"/>
    <w:rsid w:val="005E408F"/>
    <w:rsid w:val="005E4BBB"/>
    <w:rsid w:val="005F2863"/>
    <w:rsid w:val="005F2B54"/>
    <w:rsid w:val="005F4D89"/>
    <w:rsid w:val="006022C1"/>
    <w:rsid w:val="00602D3B"/>
    <w:rsid w:val="00606D2F"/>
    <w:rsid w:val="006127B8"/>
    <w:rsid w:val="00616007"/>
    <w:rsid w:val="00616139"/>
    <w:rsid w:val="00632641"/>
    <w:rsid w:val="0063273D"/>
    <w:rsid w:val="00641DB1"/>
    <w:rsid w:val="00655C99"/>
    <w:rsid w:val="00671F22"/>
    <w:rsid w:val="006728D4"/>
    <w:rsid w:val="006732D5"/>
    <w:rsid w:val="006758A1"/>
    <w:rsid w:val="00693EEE"/>
    <w:rsid w:val="00695138"/>
    <w:rsid w:val="006953A5"/>
    <w:rsid w:val="006A4288"/>
    <w:rsid w:val="006B0AE2"/>
    <w:rsid w:val="006B3E42"/>
    <w:rsid w:val="006B5080"/>
    <w:rsid w:val="006B75FD"/>
    <w:rsid w:val="006C7E52"/>
    <w:rsid w:val="006D0BDB"/>
    <w:rsid w:val="006D206F"/>
    <w:rsid w:val="006D3C7B"/>
    <w:rsid w:val="006D5847"/>
    <w:rsid w:val="006D7314"/>
    <w:rsid w:val="006F28EC"/>
    <w:rsid w:val="006F4897"/>
    <w:rsid w:val="006F65C2"/>
    <w:rsid w:val="006F6E2F"/>
    <w:rsid w:val="007047F2"/>
    <w:rsid w:val="007056BF"/>
    <w:rsid w:val="00706F9A"/>
    <w:rsid w:val="007117D1"/>
    <w:rsid w:val="00712B62"/>
    <w:rsid w:val="0071536E"/>
    <w:rsid w:val="00722798"/>
    <w:rsid w:val="00724B5E"/>
    <w:rsid w:val="00724E4B"/>
    <w:rsid w:val="00726464"/>
    <w:rsid w:val="007344FE"/>
    <w:rsid w:val="007360E3"/>
    <w:rsid w:val="00744E71"/>
    <w:rsid w:val="0074533F"/>
    <w:rsid w:val="00745741"/>
    <w:rsid w:val="007519FA"/>
    <w:rsid w:val="00755476"/>
    <w:rsid w:val="00760A31"/>
    <w:rsid w:val="0076542A"/>
    <w:rsid w:val="007665BD"/>
    <w:rsid w:val="00770CF3"/>
    <w:rsid w:val="00771604"/>
    <w:rsid w:val="0077580A"/>
    <w:rsid w:val="007767C3"/>
    <w:rsid w:val="00777162"/>
    <w:rsid w:val="00780BA7"/>
    <w:rsid w:val="00783792"/>
    <w:rsid w:val="00787F9C"/>
    <w:rsid w:val="007971FB"/>
    <w:rsid w:val="007B1F8F"/>
    <w:rsid w:val="007B2CCD"/>
    <w:rsid w:val="007B39C5"/>
    <w:rsid w:val="007B4E9C"/>
    <w:rsid w:val="007D1285"/>
    <w:rsid w:val="007D4729"/>
    <w:rsid w:val="007D65C8"/>
    <w:rsid w:val="007E026F"/>
    <w:rsid w:val="007E1CE9"/>
    <w:rsid w:val="007F3B69"/>
    <w:rsid w:val="007F712C"/>
    <w:rsid w:val="00811F4A"/>
    <w:rsid w:val="00813D96"/>
    <w:rsid w:val="0081463C"/>
    <w:rsid w:val="00816EEF"/>
    <w:rsid w:val="00817864"/>
    <w:rsid w:val="00842AB5"/>
    <w:rsid w:val="008454CE"/>
    <w:rsid w:val="008471C7"/>
    <w:rsid w:val="00860601"/>
    <w:rsid w:val="0086092B"/>
    <w:rsid w:val="00862A29"/>
    <w:rsid w:val="00863217"/>
    <w:rsid w:val="008700A6"/>
    <w:rsid w:val="00874769"/>
    <w:rsid w:val="00874DE5"/>
    <w:rsid w:val="00875559"/>
    <w:rsid w:val="00880535"/>
    <w:rsid w:val="008821DE"/>
    <w:rsid w:val="00884AAF"/>
    <w:rsid w:val="00887415"/>
    <w:rsid w:val="008A1D9D"/>
    <w:rsid w:val="008A6EDF"/>
    <w:rsid w:val="008B1E68"/>
    <w:rsid w:val="008B3B41"/>
    <w:rsid w:val="008B5DC4"/>
    <w:rsid w:val="008B60C5"/>
    <w:rsid w:val="008C18EA"/>
    <w:rsid w:val="008C19BF"/>
    <w:rsid w:val="008C2552"/>
    <w:rsid w:val="008C6887"/>
    <w:rsid w:val="008D0157"/>
    <w:rsid w:val="008D77FA"/>
    <w:rsid w:val="008E101F"/>
    <w:rsid w:val="008E1B03"/>
    <w:rsid w:val="008E6C60"/>
    <w:rsid w:val="008F0F63"/>
    <w:rsid w:val="00904C62"/>
    <w:rsid w:val="00911E4D"/>
    <w:rsid w:val="009122A1"/>
    <w:rsid w:val="0091285C"/>
    <w:rsid w:val="00913A22"/>
    <w:rsid w:val="00926322"/>
    <w:rsid w:val="0093369A"/>
    <w:rsid w:val="0094560B"/>
    <w:rsid w:val="009504DB"/>
    <w:rsid w:val="00961964"/>
    <w:rsid w:val="009624DB"/>
    <w:rsid w:val="00967803"/>
    <w:rsid w:val="00967C73"/>
    <w:rsid w:val="009775CF"/>
    <w:rsid w:val="009840AB"/>
    <w:rsid w:val="0098462B"/>
    <w:rsid w:val="00990132"/>
    <w:rsid w:val="00991417"/>
    <w:rsid w:val="009A557C"/>
    <w:rsid w:val="009B09C9"/>
    <w:rsid w:val="009B0D10"/>
    <w:rsid w:val="009B15AE"/>
    <w:rsid w:val="009B61C3"/>
    <w:rsid w:val="009B6FD0"/>
    <w:rsid w:val="009B742F"/>
    <w:rsid w:val="009C0963"/>
    <w:rsid w:val="009C2CF6"/>
    <w:rsid w:val="009C4F4C"/>
    <w:rsid w:val="009C6CFA"/>
    <w:rsid w:val="009C7A2A"/>
    <w:rsid w:val="009D30FD"/>
    <w:rsid w:val="009D4534"/>
    <w:rsid w:val="009E22D9"/>
    <w:rsid w:val="009E2F9B"/>
    <w:rsid w:val="009F41D6"/>
    <w:rsid w:val="00A06AA1"/>
    <w:rsid w:val="00A077DC"/>
    <w:rsid w:val="00A10509"/>
    <w:rsid w:val="00A14BCD"/>
    <w:rsid w:val="00A25703"/>
    <w:rsid w:val="00A2636B"/>
    <w:rsid w:val="00A27234"/>
    <w:rsid w:val="00A30617"/>
    <w:rsid w:val="00A3482C"/>
    <w:rsid w:val="00A364B4"/>
    <w:rsid w:val="00A40589"/>
    <w:rsid w:val="00A42BDA"/>
    <w:rsid w:val="00A5053B"/>
    <w:rsid w:val="00A50FFC"/>
    <w:rsid w:val="00A53CA1"/>
    <w:rsid w:val="00A63139"/>
    <w:rsid w:val="00A64AFE"/>
    <w:rsid w:val="00A67BD3"/>
    <w:rsid w:val="00A77EF7"/>
    <w:rsid w:val="00A80F4A"/>
    <w:rsid w:val="00A82BB1"/>
    <w:rsid w:val="00A856FB"/>
    <w:rsid w:val="00A857F4"/>
    <w:rsid w:val="00A869DF"/>
    <w:rsid w:val="00A92D63"/>
    <w:rsid w:val="00AA1D1C"/>
    <w:rsid w:val="00AB1552"/>
    <w:rsid w:val="00AC0AFC"/>
    <w:rsid w:val="00AC1089"/>
    <w:rsid w:val="00AE0807"/>
    <w:rsid w:val="00AE440A"/>
    <w:rsid w:val="00AE6B39"/>
    <w:rsid w:val="00AF1369"/>
    <w:rsid w:val="00B0420C"/>
    <w:rsid w:val="00B0555D"/>
    <w:rsid w:val="00B07EF1"/>
    <w:rsid w:val="00B13675"/>
    <w:rsid w:val="00B138C6"/>
    <w:rsid w:val="00B16CC0"/>
    <w:rsid w:val="00B25129"/>
    <w:rsid w:val="00B35375"/>
    <w:rsid w:val="00B40D5C"/>
    <w:rsid w:val="00B53392"/>
    <w:rsid w:val="00B57591"/>
    <w:rsid w:val="00B6443D"/>
    <w:rsid w:val="00B7215B"/>
    <w:rsid w:val="00B86850"/>
    <w:rsid w:val="00B86F3E"/>
    <w:rsid w:val="00B87E43"/>
    <w:rsid w:val="00B90B18"/>
    <w:rsid w:val="00B94222"/>
    <w:rsid w:val="00B96C5D"/>
    <w:rsid w:val="00BB5032"/>
    <w:rsid w:val="00BB5AF7"/>
    <w:rsid w:val="00BC478D"/>
    <w:rsid w:val="00BD139A"/>
    <w:rsid w:val="00BD23C1"/>
    <w:rsid w:val="00BD27D4"/>
    <w:rsid w:val="00BD2860"/>
    <w:rsid w:val="00BD2B06"/>
    <w:rsid w:val="00BD6A97"/>
    <w:rsid w:val="00BE04E4"/>
    <w:rsid w:val="00BF4B29"/>
    <w:rsid w:val="00C01155"/>
    <w:rsid w:val="00C15DC9"/>
    <w:rsid w:val="00C15DF5"/>
    <w:rsid w:val="00C21163"/>
    <w:rsid w:val="00C2216D"/>
    <w:rsid w:val="00C2278F"/>
    <w:rsid w:val="00C327DA"/>
    <w:rsid w:val="00C32D5C"/>
    <w:rsid w:val="00C36F10"/>
    <w:rsid w:val="00C40335"/>
    <w:rsid w:val="00C50ED1"/>
    <w:rsid w:val="00C5155A"/>
    <w:rsid w:val="00C51DDF"/>
    <w:rsid w:val="00C52A0E"/>
    <w:rsid w:val="00C53A4F"/>
    <w:rsid w:val="00C63071"/>
    <w:rsid w:val="00C6760E"/>
    <w:rsid w:val="00C74BDC"/>
    <w:rsid w:val="00C755D2"/>
    <w:rsid w:val="00C911C8"/>
    <w:rsid w:val="00CA6C06"/>
    <w:rsid w:val="00CB27BE"/>
    <w:rsid w:val="00CB51AC"/>
    <w:rsid w:val="00CC5F91"/>
    <w:rsid w:val="00CD0B1B"/>
    <w:rsid w:val="00CD2220"/>
    <w:rsid w:val="00CD229E"/>
    <w:rsid w:val="00CD4D55"/>
    <w:rsid w:val="00CD5D61"/>
    <w:rsid w:val="00CD7A10"/>
    <w:rsid w:val="00CE43B1"/>
    <w:rsid w:val="00CE601F"/>
    <w:rsid w:val="00CF077D"/>
    <w:rsid w:val="00D11F54"/>
    <w:rsid w:val="00D1291D"/>
    <w:rsid w:val="00D1502D"/>
    <w:rsid w:val="00D15A65"/>
    <w:rsid w:val="00D2078F"/>
    <w:rsid w:val="00D2148C"/>
    <w:rsid w:val="00D25923"/>
    <w:rsid w:val="00D25F31"/>
    <w:rsid w:val="00D40988"/>
    <w:rsid w:val="00D505F2"/>
    <w:rsid w:val="00D52005"/>
    <w:rsid w:val="00D5217D"/>
    <w:rsid w:val="00D60C0E"/>
    <w:rsid w:val="00D62762"/>
    <w:rsid w:val="00D63A6E"/>
    <w:rsid w:val="00D646F9"/>
    <w:rsid w:val="00D67490"/>
    <w:rsid w:val="00D73F0E"/>
    <w:rsid w:val="00D8643E"/>
    <w:rsid w:val="00D90AC9"/>
    <w:rsid w:val="00DA4064"/>
    <w:rsid w:val="00DA6470"/>
    <w:rsid w:val="00DC4990"/>
    <w:rsid w:val="00DC6415"/>
    <w:rsid w:val="00DD7004"/>
    <w:rsid w:val="00DE0DAB"/>
    <w:rsid w:val="00DE0E41"/>
    <w:rsid w:val="00DE1460"/>
    <w:rsid w:val="00DE3C53"/>
    <w:rsid w:val="00DF2827"/>
    <w:rsid w:val="00DF421B"/>
    <w:rsid w:val="00DF6497"/>
    <w:rsid w:val="00E04B9D"/>
    <w:rsid w:val="00E04D9A"/>
    <w:rsid w:val="00E220A3"/>
    <w:rsid w:val="00E22EBE"/>
    <w:rsid w:val="00E31C1F"/>
    <w:rsid w:val="00E355BF"/>
    <w:rsid w:val="00E41037"/>
    <w:rsid w:val="00E50BCD"/>
    <w:rsid w:val="00E52D13"/>
    <w:rsid w:val="00E575D5"/>
    <w:rsid w:val="00E66200"/>
    <w:rsid w:val="00E73603"/>
    <w:rsid w:val="00E75185"/>
    <w:rsid w:val="00E84DF2"/>
    <w:rsid w:val="00E90081"/>
    <w:rsid w:val="00E9067B"/>
    <w:rsid w:val="00E95B24"/>
    <w:rsid w:val="00EA0EDA"/>
    <w:rsid w:val="00EA1658"/>
    <w:rsid w:val="00EA4533"/>
    <w:rsid w:val="00EC23E4"/>
    <w:rsid w:val="00EC2C53"/>
    <w:rsid w:val="00ED0946"/>
    <w:rsid w:val="00ED4EEC"/>
    <w:rsid w:val="00EE1D76"/>
    <w:rsid w:val="00EF2953"/>
    <w:rsid w:val="00EF2EC4"/>
    <w:rsid w:val="00EF42A5"/>
    <w:rsid w:val="00F01F9F"/>
    <w:rsid w:val="00F05B29"/>
    <w:rsid w:val="00F10926"/>
    <w:rsid w:val="00F23B33"/>
    <w:rsid w:val="00F23C73"/>
    <w:rsid w:val="00F24202"/>
    <w:rsid w:val="00F25667"/>
    <w:rsid w:val="00F472DB"/>
    <w:rsid w:val="00F51AB0"/>
    <w:rsid w:val="00F51D8F"/>
    <w:rsid w:val="00F56DEC"/>
    <w:rsid w:val="00F70915"/>
    <w:rsid w:val="00F80790"/>
    <w:rsid w:val="00F82DE5"/>
    <w:rsid w:val="00F9255B"/>
    <w:rsid w:val="00F93D80"/>
    <w:rsid w:val="00FA05C1"/>
    <w:rsid w:val="00FA0CEA"/>
    <w:rsid w:val="00FA23AC"/>
    <w:rsid w:val="00FA66D5"/>
    <w:rsid w:val="00FB2B35"/>
    <w:rsid w:val="00FB3F61"/>
    <w:rsid w:val="00FC4C79"/>
    <w:rsid w:val="00FD2972"/>
    <w:rsid w:val="00FE30FC"/>
    <w:rsid w:val="00FE6BF4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BF"/>
    <w:pPr>
      <w:spacing w:after="200" w:line="276" w:lineRule="auto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961964"/>
    <w:pPr>
      <w:keepNext/>
      <w:autoSpaceDE w:val="0"/>
      <w:autoSpaceDN w:val="0"/>
      <w:jc w:val="center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961964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41EB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61964"/>
    <w:pPr>
      <w:keepNext/>
      <w:autoSpaceDE w:val="0"/>
      <w:autoSpaceDN w:val="0"/>
      <w:outlineLvl w:val="6"/>
    </w:pPr>
    <w:rPr>
      <w:szCs w:val="24"/>
      <w:lang w:val="en-US"/>
    </w:rPr>
  </w:style>
  <w:style w:type="paragraph" w:styleId="8">
    <w:name w:val="heading 8"/>
    <w:basedOn w:val="a"/>
    <w:next w:val="a"/>
    <w:link w:val="80"/>
    <w:qFormat/>
    <w:rsid w:val="00961964"/>
    <w:pPr>
      <w:keepNext/>
      <w:autoSpaceDE w:val="0"/>
      <w:autoSpaceDN w:val="0"/>
      <w:outlineLvl w:val="7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AB0"/>
    <w:rPr>
      <w:b/>
      <w:bCs/>
      <w:sz w:val="32"/>
      <w:szCs w:val="32"/>
      <w:u w:val="single"/>
    </w:rPr>
  </w:style>
  <w:style w:type="character" w:customStyle="1" w:styleId="20">
    <w:name w:val="Заголовок 2 Знак"/>
    <w:basedOn w:val="a0"/>
    <w:link w:val="2"/>
    <w:rsid w:val="00F51AB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F51AB0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F51AB0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61964"/>
    <w:pPr>
      <w:spacing w:before="120" w:after="120"/>
    </w:pPr>
    <w:rPr>
      <w:b/>
      <w:bCs/>
    </w:rPr>
  </w:style>
  <w:style w:type="character" w:customStyle="1" w:styleId="40">
    <w:name w:val="Заголовок 4 Знак"/>
    <w:basedOn w:val="a0"/>
    <w:link w:val="4"/>
    <w:rsid w:val="00241EBF"/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rsid w:val="00241EBF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41EBF"/>
    <w:rPr>
      <w:lang w:val="en-US"/>
    </w:rPr>
  </w:style>
  <w:style w:type="paragraph" w:customStyle="1" w:styleId="11">
    <w:name w:val="нормал1"/>
    <w:basedOn w:val="a"/>
    <w:rsid w:val="00241EB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6">
    <w:name w:val="Emphasis"/>
    <w:basedOn w:val="a0"/>
    <w:qFormat/>
    <w:rsid w:val="00241EBF"/>
    <w:rPr>
      <w:i/>
      <w:iCs/>
    </w:rPr>
  </w:style>
  <w:style w:type="paragraph" w:customStyle="1" w:styleId="ConsNormal">
    <w:name w:val="ConsNormal"/>
    <w:uiPriority w:val="99"/>
    <w:rsid w:val="00241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80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790"/>
    <w:rPr>
      <w:sz w:val="24"/>
      <w:szCs w:val="22"/>
    </w:rPr>
  </w:style>
  <w:style w:type="paragraph" w:styleId="a9">
    <w:name w:val="No Spacing"/>
    <w:uiPriority w:val="1"/>
    <w:qFormat/>
    <w:rsid w:val="00FB2B35"/>
    <w:pPr>
      <w:jc w:val="both"/>
    </w:pPr>
    <w:rPr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C5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B4C58"/>
    <w:pPr>
      <w:spacing w:after="120" w:line="480" w:lineRule="auto"/>
      <w:ind w:left="283" w:firstLine="1134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4C58"/>
    <w:rPr>
      <w:sz w:val="24"/>
      <w:szCs w:val="22"/>
    </w:rPr>
  </w:style>
  <w:style w:type="paragraph" w:styleId="23">
    <w:name w:val="Body Text 2"/>
    <w:basedOn w:val="a"/>
    <w:link w:val="24"/>
    <w:uiPriority w:val="99"/>
    <w:unhideWhenUsed/>
    <w:rsid w:val="001B4C58"/>
    <w:pPr>
      <w:spacing w:after="120" w:line="480" w:lineRule="auto"/>
      <w:ind w:firstLine="1134"/>
    </w:pPr>
  </w:style>
  <w:style w:type="character" w:customStyle="1" w:styleId="24">
    <w:name w:val="Основной текст 2 Знак"/>
    <w:basedOn w:val="a0"/>
    <w:link w:val="23"/>
    <w:uiPriority w:val="99"/>
    <w:rsid w:val="001B4C58"/>
    <w:rPr>
      <w:sz w:val="24"/>
      <w:szCs w:val="22"/>
    </w:rPr>
  </w:style>
  <w:style w:type="paragraph" w:styleId="ac">
    <w:name w:val="List Paragraph"/>
    <w:basedOn w:val="a"/>
    <w:uiPriority w:val="99"/>
    <w:qFormat/>
    <w:rsid w:val="00CD2220"/>
    <w:pPr>
      <w:ind w:left="720"/>
      <w:contextualSpacing/>
    </w:pPr>
  </w:style>
  <w:style w:type="paragraph" w:customStyle="1" w:styleId="ConsPlusNormal">
    <w:name w:val="ConsPlusNormal"/>
    <w:rsid w:val="00CD222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1D85B7-316B-4172-8D1E-753738C0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ilya71</dc:creator>
  <cp:lastModifiedBy>1</cp:lastModifiedBy>
  <cp:revision>2</cp:revision>
  <cp:lastPrinted>2011-03-16T10:46:00Z</cp:lastPrinted>
  <dcterms:created xsi:type="dcterms:W3CDTF">2019-01-11T09:55:00Z</dcterms:created>
  <dcterms:modified xsi:type="dcterms:W3CDTF">2019-01-11T09:55:00Z</dcterms:modified>
</cp:coreProperties>
</file>