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33" w:rsidRDefault="004F0133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 w:rsidRPr="004F013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274310" cy="7239000"/>
            <wp:effectExtent l="19050" t="0" r="2540" b="0"/>
            <wp:docPr id="3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DB2804" w:rsidRPr="00E75238" w:rsidRDefault="004B139A" w:rsidP="004B139A">
      <w:pPr>
        <w:jc w:val="center"/>
        <w:rPr>
          <w:rFonts w:ascii="Times New Roman" w:hAnsi="Times New Roman"/>
          <w:b/>
          <w:sz w:val="28"/>
          <w:szCs w:val="28"/>
        </w:rPr>
      </w:pPr>
      <w:r w:rsidRPr="00E75238">
        <w:rPr>
          <w:rFonts w:ascii="Times New Roman" w:hAnsi="Times New Roman"/>
          <w:b/>
          <w:sz w:val="28"/>
          <w:szCs w:val="28"/>
        </w:rPr>
        <w:lastRenderedPageBreak/>
        <w:t>Дополнительное соглашение</w:t>
      </w:r>
    </w:p>
    <w:p w:rsidR="00C067C9" w:rsidRPr="00E75238" w:rsidRDefault="00E75238" w:rsidP="004B139A">
      <w:pPr>
        <w:jc w:val="center"/>
        <w:rPr>
          <w:rFonts w:ascii="Times New Roman" w:hAnsi="Times New Roman"/>
          <w:b/>
          <w:sz w:val="28"/>
          <w:szCs w:val="28"/>
        </w:rPr>
      </w:pPr>
      <w:r w:rsidRPr="00E7523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001E3" w:rsidRPr="00E75238">
        <w:rPr>
          <w:rFonts w:ascii="Times New Roman" w:hAnsi="Times New Roman"/>
          <w:b/>
          <w:sz w:val="28"/>
          <w:szCs w:val="28"/>
        </w:rPr>
        <w:t>О</w:t>
      </w:r>
      <w:r w:rsidR="00C067C9" w:rsidRPr="00E75238">
        <w:rPr>
          <w:rFonts w:ascii="Times New Roman" w:hAnsi="Times New Roman"/>
          <w:b/>
          <w:sz w:val="28"/>
          <w:szCs w:val="28"/>
        </w:rPr>
        <w:t>траслево</w:t>
      </w:r>
      <w:r w:rsidRPr="00E75238">
        <w:rPr>
          <w:rFonts w:ascii="Times New Roman" w:hAnsi="Times New Roman"/>
          <w:b/>
          <w:sz w:val="28"/>
          <w:szCs w:val="28"/>
        </w:rPr>
        <w:t>е</w:t>
      </w:r>
      <w:r w:rsidR="00F033C2" w:rsidRPr="00E75238">
        <w:rPr>
          <w:rFonts w:ascii="Times New Roman" w:hAnsi="Times New Roman"/>
          <w:b/>
          <w:sz w:val="28"/>
          <w:szCs w:val="28"/>
        </w:rPr>
        <w:t xml:space="preserve"> соглашени</w:t>
      </w:r>
      <w:r w:rsidRPr="00E75238">
        <w:rPr>
          <w:rFonts w:ascii="Times New Roman" w:hAnsi="Times New Roman"/>
          <w:b/>
          <w:sz w:val="28"/>
          <w:szCs w:val="28"/>
        </w:rPr>
        <w:t xml:space="preserve">е между министерством образования и науки Красноярского края </w:t>
      </w:r>
      <w:r>
        <w:rPr>
          <w:rFonts w:ascii="Times New Roman" w:hAnsi="Times New Roman"/>
          <w:b/>
          <w:sz w:val="28"/>
          <w:szCs w:val="28"/>
        </w:rPr>
        <w:br/>
      </w:r>
      <w:r w:rsidRPr="00E75238">
        <w:rPr>
          <w:rFonts w:ascii="Times New Roman" w:hAnsi="Times New Roman"/>
          <w:b/>
          <w:sz w:val="28"/>
          <w:szCs w:val="28"/>
        </w:rPr>
        <w:t>и Красноярской территориальной (краевой) организацией Профсоюза работников народного образования и науки Российской Федерации на 2010-2012 годы</w:t>
      </w:r>
    </w:p>
    <w:p w:rsidR="00C067C9" w:rsidRDefault="00C067C9" w:rsidP="004B139A">
      <w:pPr>
        <w:jc w:val="center"/>
        <w:rPr>
          <w:rFonts w:ascii="Times New Roman" w:hAnsi="Times New Roman"/>
          <w:sz w:val="28"/>
          <w:szCs w:val="28"/>
        </w:rPr>
      </w:pPr>
    </w:p>
    <w:p w:rsidR="00C067C9" w:rsidRDefault="00415CBF" w:rsidP="00F033C2">
      <w:pPr>
        <w:ind w:left="-709" w:right="-9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67C9">
        <w:rPr>
          <w:rFonts w:ascii="Times New Roman" w:hAnsi="Times New Roman"/>
          <w:sz w:val="28"/>
          <w:szCs w:val="28"/>
        </w:rPr>
        <w:t>.</w:t>
      </w:r>
      <w:r w:rsidR="00763DE0">
        <w:rPr>
          <w:rFonts w:ascii="Times New Roman" w:hAnsi="Times New Roman"/>
          <w:sz w:val="28"/>
          <w:szCs w:val="28"/>
        </w:rPr>
        <w:t xml:space="preserve"> </w:t>
      </w:r>
      <w:r w:rsidR="00C067C9">
        <w:rPr>
          <w:rFonts w:ascii="Times New Roman" w:hAnsi="Times New Roman"/>
          <w:sz w:val="28"/>
          <w:szCs w:val="28"/>
        </w:rPr>
        <w:t>Краснояр</w:t>
      </w:r>
      <w:r w:rsidR="00763DE0">
        <w:rPr>
          <w:rFonts w:ascii="Times New Roman" w:hAnsi="Times New Roman"/>
          <w:sz w:val="28"/>
          <w:szCs w:val="28"/>
        </w:rPr>
        <w:t>ск</w:t>
      </w:r>
      <w:r w:rsidR="00C067C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033C2">
        <w:rPr>
          <w:rFonts w:ascii="Times New Roman" w:hAnsi="Times New Roman"/>
          <w:sz w:val="28"/>
          <w:szCs w:val="28"/>
        </w:rPr>
        <w:t xml:space="preserve">   </w:t>
      </w:r>
      <w:r w:rsidR="00C067C9">
        <w:rPr>
          <w:rFonts w:ascii="Times New Roman" w:hAnsi="Times New Roman"/>
          <w:sz w:val="28"/>
          <w:szCs w:val="28"/>
        </w:rPr>
        <w:t>«</w:t>
      </w:r>
      <w:r w:rsidR="00797968">
        <w:rPr>
          <w:rFonts w:ascii="Times New Roman" w:hAnsi="Times New Roman"/>
          <w:sz w:val="28"/>
          <w:szCs w:val="28"/>
        </w:rPr>
        <w:t>31</w:t>
      </w:r>
      <w:r w:rsidR="00C067C9">
        <w:rPr>
          <w:rFonts w:ascii="Times New Roman" w:hAnsi="Times New Roman"/>
          <w:sz w:val="28"/>
          <w:szCs w:val="28"/>
        </w:rPr>
        <w:t>»</w:t>
      </w:r>
      <w:r w:rsidR="00797968">
        <w:rPr>
          <w:rFonts w:ascii="Times New Roman" w:hAnsi="Times New Roman"/>
          <w:sz w:val="28"/>
          <w:szCs w:val="28"/>
        </w:rPr>
        <w:t xml:space="preserve"> августа </w:t>
      </w:r>
      <w:r w:rsidR="00C067C9">
        <w:rPr>
          <w:rFonts w:ascii="Times New Roman" w:hAnsi="Times New Roman"/>
          <w:sz w:val="28"/>
          <w:szCs w:val="28"/>
        </w:rPr>
        <w:t>2012 г.</w:t>
      </w:r>
    </w:p>
    <w:p w:rsidR="00C067C9" w:rsidRDefault="00C067C9" w:rsidP="00C067C9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</w:p>
    <w:p w:rsidR="00C067C9" w:rsidRDefault="00C067C9" w:rsidP="00C067C9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образования и науки Красноярского края в лице министра образования и науки Красноярского края </w:t>
      </w:r>
      <w:proofErr w:type="spellStart"/>
      <w:r>
        <w:rPr>
          <w:rFonts w:ascii="Times New Roman" w:hAnsi="Times New Roman"/>
          <w:sz w:val="28"/>
          <w:szCs w:val="28"/>
        </w:rPr>
        <w:t>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Вячеслава Владимировича, действующего на основании Положения о министерстве образования и науки Красноярского края, утверждённого постановлением Правительства Красноярского края от 14.08.2008 № 42-п, именуемое в дальнейшем «Министерство», с одной стороны, и Красноярская</w:t>
      </w:r>
      <w:r w:rsidR="00F225BB">
        <w:rPr>
          <w:rFonts w:ascii="Times New Roman" w:hAnsi="Times New Roman"/>
          <w:sz w:val="28"/>
          <w:szCs w:val="28"/>
        </w:rPr>
        <w:t xml:space="preserve"> территориальная (краевая) организация Профсоюза работников народного образования и науки Российской Федерации в лице председателя </w:t>
      </w:r>
      <w:proofErr w:type="spellStart"/>
      <w:r w:rsidR="00F225BB">
        <w:rPr>
          <w:rFonts w:ascii="Times New Roman" w:hAnsi="Times New Roman"/>
          <w:sz w:val="28"/>
          <w:szCs w:val="28"/>
        </w:rPr>
        <w:t>Косарынцевой</w:t>
      </w:r>
      <w:proofErr w:type="spellEnd"/>
      <w:proofErr w:type="gramEnd"/>
      <w:r w:rsidR="00F22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25BB">
        <w:rPr>
          <w:rFonts w:ascii="Times New Roman" w:hAnsi="Times New Roman"/>
          <w:sz w:val="28"/>
          <w:szCs w:val="28"/>
        </w:rPr>
        <w:t>Людмилы Васильевны, действующей на основании Общего Положения о территориальной организации Профсоюза работников народного образования и науки Российской Федерации, с другой стороны, именуемая в дальнейшем «Профсоюз», в дальнейшем совместно именуемые «Стороны»</w:t>
      </w:r>
      <w:r w:rsidR="008424A4">
        <w:rPr>
          <w:rFonts w:ascii="Times New Roman" w:hAnsi="Times New Roman"/>
          <w:sz w:val="28"/>
          <w:szCs w:val="28"/>
        </w:rPr>
        <w:t>, учитывая изменения законодательства Российской Федерации (в</w:t>
      </w:r>
      <w:r w:rsidR="009F1529">
        <w:rPr>
          <w:rFonts w:ascii="Times New Roman" w:hAnsi="Times New Roman"/>
          <w:sz w:val="28"/>
          <w:szCs w:val="28"/>
        </w:rPr>
        <w:t>с</w:t>
      </w:r>
      <w:r w:rsidR="008424A4">
        <w:rPr>
          <w:rFonts w:ascii="Times New Roman" w:hAnsi="Times New Roman"/>
          <w:sz w:val="28"/>
          <w:szCs w:val="28"/>
        </w:rPr>
        <w:t xml:space="preserve">тупление в силу с 01.01.2011 приказа Министерства образования </w:t>
      </w:r>
      <w:r w:rsidR="00F033C2">
        <w:rPr>
          <w:rFonts w:ascii="Times New Roman" w:hAnsi="Times New Roman"/>
          <w:sz w:val="28"/>
          <w:szCs w:val="28"/>
        </w:rPr>
        <w:br/>
      </w:r>
      <w:r w:rsidR="008424A4">
        <w:rPr>
          <w:rFonts w:ascii="Times New Roman" w:hAnsi="Times New Roman"/>
          <w:sz w:val="28"/>
          <w:szCs w:val="28"/>
        </w:rPr>
        <w:t>и науки Российской Федерации</w:t>
      </w:r>
      <w:r w:rsidR="009F1529">
        <w:rPr>
          <w:rFonts w:ascii="Times New Roman" w:hAnsi="Times New Roman"/>
          <w:sz w:val="28"/>
          <w:szCs w:val="28"/>
        </w:rPr>
        <w:t xml:space="preserve"> от 24.03.2010 № 209 «О порядке аттестации педагогических работников государственных и муниципальных образовательных учреждений</w:t>
      </w:r>
      <w:proofErr w:type="gramEnd"/>
      <w:r w:rsidR="009F1529">
        <w:rPr>
          <w:rFonts w:ascii="Times New Roman" w:hAnsi="Times New Roman"/>
          <w:sz w:val="28"/>
          <w:szCs w:val="28"/>
        </w:rPr>
        <w:t>»), Отраслевое соглашение по организациям, находящимся в ведении Министерства образования и науки Российской Федерации, на 2012-2014 годы, заключили настоящее дополнительное соглашение</w:t>
      </w:r>
      <w:r w:rsidR="005F67C8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5F67C8" w:rsidRPr="005F67C8" w:rsidRDefault="005F67C8" w:rsidP="005F67C8">
      <w:pPr>
        <w:ind w:left="-709" w:right="-7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F67C8">
        <w:rPr>
          <w:rFonts w:ascii="Times New Roman" w:hAnsi="Times New Roman"/>
          <w:sz w:val="28"/>
          <w:szCs w:val="28"/>
        </w:rPr>
        <w:t xml:space="preserve">. Пункт 8.4.1. </w:t>
      </w:r>
      <w:r w:rsidR="00EF4C4A">
        <w:rPr>
          <w:rFonts w:ascii="Times New Roman" w:hAnsi="Times New Roman"/>
          <w:sz w:val="28"/>
          <w:szCs w:val="28"/>
        </w:rPr>
        <w:t xml:space="preserve">Отраслевого соглашения по учреждениям, находящимся </w:t>
      </w:r>
      <w:r w:rsidR="0045399C">
        <w:rPr>
          <w:rFonts w:ascii="Times New Roman" w:hAnsi="Times New Roman"/>
          <w:sz w:val="28"/>
          <w:szCs w:val="28"/>
        </w:rPr>
        <w:br/>
      </w:r>
      <w:r w:rsidR="00EF4C4A">
        <w:rPr>
          <w:rFonts w:ascii="Times New Roman" w:hAnsi="Times New Roman"/>
          <w:sz w:val="28"/>
          <w:szCs w:val="28"/>
        </w:rPr>
        <w:t>в ведении министерства образования и науки Красноярского края (далее –</w:t>
      </w:r>
      <w:r w:rsidR="006001E3">
        <w:rPr>
          <w:rFonts w:ascii="Times New Roman" w:hAnsi="Times New Roman"/>
          <w:sz w:val="28"/>
          <w:szCs w:val="28"/>
        </w:rPr>
        <w:t xml:space="preserve"> О</w:t>
      </w:r>
      <w:r w:rsidR="00EF4C4A">
        <w:rPr>
          <w:rFonts w:ascii="Times New Roman" w:hAnsi="Times New Roman"/>
          <w:sz w:val="28"/>
          <w:szCs w:val="28"/>
        </w:rPr>
        <w:t xml:space="preserve">траслевое соглашение), </w:t>
      </w:r>
      <w:r w:rsidRPr="005F67C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85455" w:rsidRDefault="005F67C8" w:rsidP="005F67C8">
      <w:pPr>
        <w:ind w:left="-709" w:right="-766" w:firstLine="709"/>
        <w:jc w:val="both"/>
        <w:rPr>
          <w:rFonts w:ascii="Times New Roman" w:hAnsi="Times New Roman"/>
          <w:sz w:val="28"/>
          <w:szCs w:val="28"/>
        </w:rPr>
      </w:pPr>
      <w:r w:rsidRPr="005F67C8">
        <w:rPr>
          <w:rFonts w:ascii="Times New Roman" w:hAnsi="Times New Roman"/>
          <w:sz w:val="28"/>
          <w:szCs w:val="28"/>
        </w:rPr>
        <w:t>«</w:t>
      </w:r>
      <w:r w:rsidR="00185455">
        <w:rPr>
          <w:rFonts w:ascii="Times New Roman" w:hAnsi="Times New Roman"/>
          <w:sz w:val="28"/>
          <w:szCs w:val="28"/>
        </w:rPr>
        <w:t>Производить оплату труда педагогических работников с учётом и</w:t>
      </w:r>
      <w:r w:rsidR="0034339A">
        <w:rPr>
          <w:rFonts w:ascii="Times New Roman" w:hAnsi="Times New Roman"/>
          <w:sz w:val="28"/>
          <w:szCs w:val="28"/>
        </w:rPr>
        <w:t>м</w:t>
      </w:r>
      <w:r w:rsidR="00185455">
        <w:rPr>
          <w:rFonts w:ascii="Times New Roman" w:hAnsi="Times New Roman"/>
          <w:sz w:val="28"/>
          <w:szCs w:val="28"/>
        </w:rPr>
        <w:t xml:space="preserve">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</w:t>
      </w:r>
      <w:r w:rsidR="00F033C2">
        <w:rPr>
          <w:rFonts w:ascii="Times New Roman" w:hAnsi="Times New Roman"/>
          <w:sz w:val="28"/>
          <w:szCs w:val="28"/>
        </w:rPr>
        <w:br/>
      </w:r>
      <w:r w:rsidR="00185455">
        <w:rPr>
          <w:rFonts w:ascii="Times New Roman" w:hAnsi="Times New Roman"/>
          <w:sz w:val="28"/>
          <w:szCs w:val="28"/>
        </w:rPr>
        <w:t>к</w:t>
      </w:r>
      <w:r w:rsidR="00C12459">
        <w:rPr>
          <w:rFonts w:ascii="Times New Roman" w:hAnsi="Times New Roman"/>
          <w:sz w:val="28"/>
          <w:szCs w:val="28"/>
        </w:rPr>
        <w:t xml:space="preserve"> дополнительному</w:t>
      </w:r>
      <w:r w:rsidR="00EF4C4A">
        <w:rPr>
          <w:rFonts w:ascii="Times New Roman" w:hAnsi="Times New Roman"/>
          <w:sz w:val="28"/>
          <w:szCs w:val="28"/>
        </w:rPr>
        <w:t xml:space="preserve"> соглашению, а также в других случаях, если по выполняемой работе совпадают профили работы (деятельности);</w:t>
      </w:r>
    </w:p>
    <w:p w:rsidR="005F67C8" w:rsidRPr="005F67C8" w:rsidRDefault="00EF4C4A" w:rsidP="00EF4C4A">
      <w:pPr>
        <w:ind w:left="-709" w:right="-76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F67C8" w:rsidRPr="005F67C8">
        <w:rPr>
          <w:rFonts w:ascii="Times New Roman" w:hAnsi="Times New Roman"/>
          <w:sz w:val="28"/>
          <w:szCs w:val="28"/>
        </w:rPr>
        <w:t xml:space="preserve"> целях материальной поддержки педагогических работников, у которых </w:t>
      </w:r>
      <w:r w:rsidR="00E75238">
        <w:rPr>
          <w:rFonts w:ascii="Times New Roman" w:hAnsi="Times New Roman"/>
          <w:sz w:val="28"/>
          <w:szCs w:val="28"/>
        </w:rPr>
        <w:br/>
      </w:r>
      <w:r w:rsidR="005F67C8" w:rsidRPr="005F67C8">
        <w:rPr>
          <w:rFonts w:ascii="Times New Roman" w:hAnsi="Times New Roman"/>
          <w:sz w:val="28"/>
          <w:szCs w:val="28"/>
        </w:rPr>
        <w:t xml:space="preserve">в период нахождения в отпуске по уходу за ребёнком до исполнения им возраста трёх лет истёк срок действия квалификационной категории, производить оплату труда с учётом имевшейся квалификационной категории на период подготовки </w:t>
      </w:r>
      <w:r w:rsidR="00E75238">
        <w:rPr>
          <w:rFonts w:ascii="Times New Roman" w:hAnsi="Times New Roman"/>
          <w:sz w:val="28"/>
          <w:szCs w:val="28"/>
        </w:rPr>
        <w:br/>
      </w:r>
      <w:r w:rsidR="005F67C8" w:rsidRPr="005F67C8">
        <w:rPr>
          <w:rFonts w:ascii="Times New Roman" w:hAnsi="Times New Roman"/>
          <w:sz w:val="28"/>
          <w:szCs w:val="28"/>
        </w:rPr>
        <w:t xml:space="preserve">к аттестации для установления соответствия их требованиям, предъявляемым </w:t>
      </w:r>
      <w:r w:rsidR="00E75238">
        <w:rPr>
          <w:rFonts w:ascii="Times New Roman" w:hAnsi="Times New Roman"/>
          <w:sz w:val="28"/>
          <w:szCs w:val="28"/>
        </w:rPr>
        <w:br/>
      </w:r>
      <w:r w:rsidR="005F67C8" w:rsidRPr="005F67C8">
        <w:rPr>
          <w:rFonts w:ascii="Times New Roman" w:hAnsi="Times New Roman"/>
          <w:sz w:val="28"/>
          <w:szCs w:val="28"/>
        </w:rPr>
        <w:t>к квалификационной категории и её прохождения, но не более чем на один год</w:t>
      </w:r>
      <w:proofErr w:type="gramEnd"/>
      <w:r w:rsidR="005F67C8" w:rsidRPr="005F67C8">
        <w:rPr>
          <w:rFonts w:ascii="Times New Roman" w:hAnsi="Times New Roman"/>
          <w:sz w:val="28"/>
          <w:szCs w:val="28"/>
        </w:rPr>
        <w:t xml:space="preserve"> посл</w:t>
      </w:r>
      <w:r>
        <w:rPr>
          <w:rFonts w:ascii="Times New Roman" w:hAnsi="Times New Roman"/>
          <w:sz w:val="28"/>
          <w:szCs w:val="28"/>
        </w:rPr>
        <w:t>е выхода из указанного отпуска;</w:t>
      </w:r>
    </w:p>
    <w:p w:rsidR="00185455" w:rsidRDefault="00EF4C4A" w:rsidP="00185455">
      <w:pPr>
        <w:ind w:left="-709" w:right="-7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F67C8" w:rsidRPr="005F67C8">
        <w:rPr>
          <w:rFonts w:ascii="Times New Roman" w:hAnsi="Times New Roman"/>
          <w:sz w:val="28"/>
          <w:szCs w:val="28"/>
        </w:rPr>
        <w:t xml:space="preserve"> случае истечения у педагогического работника перед наступлением </w:t>
      </w:r>
      <w:r w:rsidR="005F67C8" w:rsidRPr="005F67C8">
        <w:rPr>
          <w:rFonts w:ascii="Times New Roman" w:hAnsi="Times New Roman"/>
          <w:sz w:val="28"/>
          <w:szCs w:val="28"/>
        </w:rPr>
        <w:lastRenderedPageBreak/>
        <w:t>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возраста, но не более чем на один год».</w:t>
      </w:r>
    </w:p>
    <w:p w:rsidR="00EF4C4A" w:rsidRPr="005F67C8" w:rsidRDefault="00EF4C4A" w:rsidP="00EF4C4A">
      <w:pPr>
        <w:ind w:left="-709" w:right="-766" w:firstLine="709"/>
        <w:jc w:val="both"/>
        <w:rPr>
          <w:rFonts w:ascii="Times New Roman" w:hAnsi="Times New Roman"/>
          <w:sz w:val="28"/>
          <w:szCs w:val="28"/>
        </w:rPr>
      </w:pPr>
      <w:r w:rsidRPr="005F67C8">
        <w:rPr>
          <w:rFonts w:ascii="Times New Roman" w:hAnsi="Times New Roman"/>
          <w:sz w:val="28"/>
          <w:szCs w:val="28"/>
        </w:rPr>
        <w:t>2. Пункт 8.4.2</w:t>
      </w:r>
      <w:r w:rsidR="006001E3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траслевого соглашения исключить.</w:t>
      </w:r>
    </w:p>
    <w:p w:rsidR="005F67C8" w:rsidRDefault="006001E3" w:rsidP="00C067C9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Остальные условия О</w:t>
      </w:r>
      <w:r w:rsidR="00EF4C4A">
        <w:rPr>
          <w:rFonts w:ascii="Times New Roman" w:hAnsi="Times New Roman"/>
          <w:sz w:val="28"/>
          <w:szCs w:val="28"/>
        </w:rPr>
        <w:t>траслевого с</w:t>
      </w:r>
      <w:r w:rsidR="005F67C8">
        <w:rPr>
          <w:rFonts w:ascii="Times New Roman" w:hAnsi="Times New Roman"/>
          <w:sz w:val="28"/>
          <w:szCs w:val="28"/>
        </w:rPr>
        <w:t>оглашения остаются неизменными.</w:t>
      </w:r>
    </w:p>
    <w:p w:rsidR="005F67C8" w:rsidRDefault="005F67C8" w:rsidP="00C067C9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дополнительное соглашение составлено в </w:t>
      </w:r>
      <w:r w:rsidR="00E75238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экземплярах.</w:t>
      </w:r>
    </w:p>
    <w:p w:rsidR="00012106" w:rsidRDefault="00415CBF" w:rsidP="00BE5189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дополнительное соглашение вступает в силу с момента его подписания </w:t>
      </w:r>
      <w:r w:rsidR="006001E3">
        <w:rPr>
          <w:rFonts w:ascii="Times New Roman" w:hAnsi="Times New Roman"/>
          <w:sz w:val="28"/>
          <w:szCs w:val="28"/>
        </w:rPr>
        <w:t>и является неотъемлемой частью О</w:t>
      </w:r>
      <w:r w:rsidR="00EF4C4A">
        <w:rPr>
          <w:rFonts w:ascii="Times New Roman" w:hAnsi="Times New Roman"/>
          <w:sz w:val="28"/>
          <w:szCs w:val="28"/>
        </w:rPr>
        <w:t>траслевого с</w:t>
      </w:r>
      <w:r>
        <w:rPr>
          <w:rFonts w:ascii="Times New Roman" w:hAnsi="Times New Roman"/>
          <w:sz w:val="28"/>
          <w:szCs w:val="28"/>
        </w:rPr>
        <w:t>оглашения.</w:t>
      </w:r>
    </w:p>
    <w:p w:rsidR="00F033C2" w:rsidRDefault="00F033C2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2106" w:rsidRDefault="00012106" w:rsidP="00C067C9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F033C2" w:rsidTr="00E75238">
        <w:tc>
          <w:tcPr>
            <w:tcW w:w="4786" w:type="dxa"/>
          </w:tcPr>
          <w:p w:rsidR="00F033C2" w:rsidRDefault="00F033C2" w:rsidP="00012106">
            <w:pPr>
              <w:ind w:right="-9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33C2" w:rsidRDefault="00F033C2" w:rsidP="00E75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75238" w:rsidRDefault="00F033C2" w:rsidP="00E75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75238">
              <w:rPr>
                <w:rFonts w:ascii="Times New Roman" w:hAnsi="Times New Roman"/>
                <w:sz w:val="28"/>
                <w:szCs w:val="28"/>
              </w:rPr>
              <w:t xml:space="preserve">Дополнительному соглашению </w:t>
            </w:r>
            <w:r w:rsidR="00E75238">
              <w:rPr>
                <w:rFonts w:ascii="Times New Roman" w:hAnsi="Times New Roman"/>
                <w:sz w:val="28"/>
                <w:szCs w:val="28"/>
              </w:rPr>
              <w:br/>
              <w:t xml:space="preserve">о внесении изменений в Отраслевое соглашение между министерством образования и науки Красноярского края и Красноярской территориальной (краевой) организацией Профсоюза работников народного образования и науки Российской Федерации, </w:t>
            </w:r>
            <w:r w:rsidR="00E75238">
              <w:rPr>
                <w:rFonts w:ascii="Times New Roman" w:hAnsi="Times New Roman"/>
                <w:sz w:val="28"/>
                <w:szCs w:val="28"/>
              </w:rPr>
              <w:br/>
              <w:t>на 2010-2012 годы</w:t>
            </w:r>
          </w:p>
          <w:p w:rsidR="00F033C2" w:rsidRDefault="00F033C2" w:rsidP="00012106">
            <w:pPr>
              <w:ind w:right="-9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3C2" w:rsidRDefault="00F033C2" w:rsidP="00012106">
      <w:pPr>
        <w:ind w:left="-709" w:right="-908" w:firstLine="709"/>
        <w:jc w:val="right"/>
        <w:rPr>
          <w:rFonts w:ascii="Times New Roman" w:hAnsi="Times New Roman"/>
          <w:sz w:val="28"/>
          <w:szCs w:val="28"/>
        </w:rPr>
      </w:pPr>
    </w:p>
    <w:p w:rsidR="00E75238" w:rsidRDefault="004272A1" w:rsidP="004272A1">
      <w:pPr>
        <w:ind w:left="-709" w:right="-908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4272A1" w:rsidRDefault="004272A1" w:rsidP="004272A1">
      <w:pPr>
        <w:ind w:left="-709" w:right="-908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закреплении в коллективных договорах положений об оплате труда педагогиче</w:t>
      </w:r>
      <w:r w:rsidR="0085175A">
        <w:rPr>
          <w:rFonts w:ascii="Times New Roman" w:hAnsi="Times New Roman"/>
          <w:b/>
          <w:sz w:val="28"/>
          <w:szCs w:val="28"/>
        </w:rPr>
        <w:t>ских работников с учётом имеющей</w:t>
      </w:r>
      <w:r>
        <w:rPr>
          <w:rFonts w:ascii="Times New Roman" w:hAnsi="Times New Roman"/>
          <w:b/>
          <w:sz w:val="28"/>
          <w:szCs w:val="28"/>
        </w:rPr>
        <w:t>ся квалификационной категории за выполнение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педагогической работы по должности с другим наименованием, по которой не установлена квалификационная категория, </w:t>
      </w:r>
      <w:r w:rsidR="00E75238">
        <w:rPr>
          <w:rFonts w:ascii="Times New Roman" w:hAnsi="Times New Roman"/>
          <w:b/>
          <w:sz w:val="28"/>
          <w:szCs w:val="28"/>
        </w:rPr>
        <w:br/>
      </w:r>
      <w:r w:rsidR="0085175A">
        <w:rPr>
          <w:rFonts w:ascii="Times New Roman" w:hAnsi="Times New Roman"/>
          <w:b/>
          <w:sz w:val="28"/>
          <w:szCs w:val="28"/>
        </w:rPr>
        <w:t>а также в других случаях</w:t>
      </w:r>
    </w:p>
    <w:p w:rsidR="004272A1" w:rsidRDefault="004272A1" w:rsidP="004272A1">
      <w:pPr>
        <w:ind w:left="-709" w:right="-90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2A1" w:rsidRDefault="004272A1" w:rsidP="004272A1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коллективных договорах рекомендуется закреплять положения об оплате труда в течение срока действия квалификационной категории, установленной в соответствии с </w:t>
      </w:r>
      <w:r w:rsidR="003B1AAF">
        <w:rPr>
          <w:rFonts w:ascii="Times New Roman" w:hAnsi="Times New Roman"/>
          <w:sz w:val="28"/>
          <w:szCs w:val="28"/>
        </w:rPr>
        <w:t xml:space="preserve">Порядком аттестации педагогических работников государственных и муниципальных образовательных учреждений, утверждённым </w:t>
      </w:r>
      <w:r w:rsidR="0085175A">
        <w:rPr>
          <w:rFonts w:ascii="Times New Roman" w:hAnsi="Times New Roman"/>
          <w:sz w:val="28"/>
          <w:szCs w:val="28"/>
        </w:rPr>
        <w:t>п</w:t>
      </w:r>
      <w:r w:rsidR="003B1AAF">
        <w:rPr>
          <w:rFonts w:ascii="Times New Roman" w:hAnsi="Times New Roman"/>
          <w:sz w:val="28"/>
          <w:szCs w:val="28"/>
        </w:rPr>
        <w:t>риказом Министерства образования и науки Российской Федерации от 24 марта 2010</w:t>
      </w:r>
      <w:r w:rsidR="008A1D5D">
        <w:rPr>
          <w:rFonts w:ascii="Times New Roman" w:hAnsi="Times New Roman"/>
          <w:sz w:val="28"/>
          <w:szCs w:val="28"/>
        </w:rPr>
        <w:t xml:space="preserve"> года № 209</w:t>
      </w:r>
      <w:r w:rsidR="00D63FD7">
        <w:rPr>
          <w:rFonts w:ascii="Times New Roman" w:hAnsi="Times New Roman"/>
          <w:sz w:val="28"/>
          <w:szCs w:val="28"/>
        </w:rPr>
        <w:t>, при выполнении ими педагогической работы в следующих случаях:</w:t>
      </w:r>
      <w:proofErr w:type="gramEnd"/>
    </w:p>
    <w:p w:rsidR="00D63FD7" w:rsidRDefault="009053F9" w:rsidP="004272A1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188E">
        <w:rPr>
          <w:rFonts w:ascii="Times New Roman" w:hAnsi="Times New Roman"/>
          <w:sz w:val="28"/>
          <w:szCs w:val="28"/>
        </w:rPr>
        <w:t>ри работе в должности, по которой установлена квалификационная категория, независимо от преподаваемого предмета (дисциплины</w:t>
      </w:r>
      <w:r>
        <w:rPr>
          <w:rFonts w:ascii="Times New Roman" w:hAnsi="Times New Roman"/>
          <w:sz w:val="28"/>
          <w:szCs w:val="28"/>
        </w:rPr>
        <w:t>), типа и вида образовательного учреждения;</w:t>
      </w:r>
    </w:p>
    <w:p w:rsidR="009053F9" w:rsidRDefault="009053F9" w:rsidP="004272A1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9053F9" w:rsidRPr="004272A1" w:rsidRDefault="009053F9" w:rsidP="004272A1">
      <w:pPr>
        <w:ind w:left="-709" w:right="-9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педаг</w:t>
      </w:r>
      <w:r w:rsidR="003B1AAF">
        <w:rPr>
          <w:rFonts w:ascii="Times New Roman" w:hAnsi="Times New Roman"/>
          <w:sz w:val="28"/>
          <w:szCs w:val="28"/>
        </w:rPr>
        <w:t>огической работы на разных долж</w:t>
      </w:r>
      <w:r>
        <w:rPr>
          <w:rFonts w:ascii="Times New Roman" w:hAnsi="Times New Roman"/>
          <w:sz w:val="28"/>
          <w:szCs w:val="28"/>
        </w:rPr>
        <w:t>ностях, по ко</w:t>
      </w:r>
      <w:r w:rsidR="003B1AAF">
        <w:rPr>
          <w:rFonts w:ascii="Times New Roman" w:hAnsi="Times New Roman"/>
          <w:sz w:val="28"/>
          <w:szCs w:val="28"/>
        </w:rPr>
        <w:t>торым совпадают должностные обя</w:t>
      </w:r>
      <w:r>
        <w:rPr>
          <w:rFonts w:ascii="Times New Roman" w:hAnsi="Times New Roman"/>
          <w:sz w:val="28"/>
          <w:szCs w:val="28"/>
        </w:rPr>
        <w:t>занности, учебные программы, профили работы в следующих случаях:</w:t>
      </w:r>
    </w:p>
    <w:p w:rsidR="00012106" w:rsidRDefault="00012106" w:rsidP="00012106">
      <w:pPr>
        <w:ind w:left="-709" w:right="-908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40" w:type="dxa"/>
        <w:tblInd w:w="-601" w:type="dxa"/>
        <w:tblLook w:val="01E0"/>
      </w:tblPr>
      <w:tblGrid>
        <w:gridCol w:w="4253"/>
        <w:gridCol w:w="5387"/>
      </w:tblGrid>
      <w:tr w:rsidR="00012106">
        <w:tc>
          <w:tcPr>
            <w:tcW w:w="4253" w:type="dxa"/>
          </w:tcPr>
          <w:p w:rsidR="00012106" w:rsidRDefault="00CC39FF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1D2FD5">
              <w:rPr>
                <w:rFonts w:ascii="Times New Roman" w:hAnsi="Times New Roman"/>
                <w:sz w:val="28"/>
                <w:szCs w:val="28"/>
              </w:rPr>
              <w:t>, по которой</w:t>
            </w:r>
          </w:p>
          <w:p w:rsidR="00F42E95" w:rsidRDefault="00F42E95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квалификацион</w:t>
            </w:r>
            <w:r w:rsidR="001D2FD5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</w:p>
          <w:p w:rsidR="001D2FD5" w:rsidRDefault="001D2FD5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</w:tcPr>
          <w:p w:rsidR="001D2FD5" w:rsidRDefault="001D2FD5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Должность, по которой рекомендуется </w:t>
            </w:r>
          </w:p>
          <w:p w:rsidR="001D2FD5" w:rsidRDefault="001D2FD5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оплате труда устанавливать </w:t>
            </w:r>
          </w:p>
          <w:p w:rsidR="001D2FD5" w:rsidRDefault="001D2FD5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квалификационную категорию, </w:t>
            </w:r>
          </w:p>
          <w:p w:rsidR="001D2FD5" w:rsidRDefault="001D2FD5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должности, указанной </w:t>
            </w:r>
          </w:p>
          <w:p w:rsidR="00012106" w:rsidRDefault="001D2FD5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графе 1.</w:t>
            </w:r>
          </w:p>
        </w:tc>
      </w:tr>
      <w:tr w:rsidR="00012106">
        <w:tc>
          <w:tcPr>
            <w:tcW w:w="4253" w:type="dxa"/>
          </w:tcPr>
          <w:p w:rsidR="00012106" w:rsidRDefault="001D2FD5" w:rsidP="001D2FD5">
            <w:pPr>
              <w:ind w:right="-9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12106" w:rsidRDefault="001D2FD5" w:rsidP="001D2FD5">
            <w:pPr>
              <w:ind w:right="-9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2106">
        <w:tc>
          <w:tcPr>
            <w:tcW w:w="4253" w:type="dxa"/>
          </w:tcPr>
          <w:p w:rsidR="00012106" w:rsidRDefault="001D2FD5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5387" w:type="dxa"/>
          </w:tcPr>
          <w:p w:rsidR="00012106" w:rsidRDefault="00291C90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Преподаватель; учитель;</w:t>
            </w:r>
          </w:p>
          <w:p w:rsidR="00E75238" w:rsidRDefault="00291C90" w:rsidP="0085175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(независимо от образовательного учреждения, в котором выполняется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работа);</w:t>
            </w:r>
            <w:r w:rsidR="00E75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36E2" w:rsidRDefault="0066314A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учитель, преподаватель</w:t>
            </w:r>
            <w:r w:rsidR="00E736E2">
              <w:rPr>
                <w:rFonts w:ascii="Times New Roman" w:hAnsi="Times New Roman"/>
                <w:sz w:val="28"/>
                <w:szCs w:val="28"/>
              </w:rPr>
              <w:t xml:space="preserve">, ведущий занятия </w:t>
            </w:r>
          </w:p>
          <w:p w:rsidR="00E736E2" w:rsidRDefault="00E736E2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отдельным профильным темам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E95" w:rsidRDefault="00E736E2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курса «Основы безопасности </w:t>
            </w:r>
          </w:p>
          <w:p w:rsidR="0066314A" w:rsidRDefault="00E736E2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жизнедеятельности» (ОБЖ)</w:t>
            </w:r>
          </w:p>
          <w:p w:rsidR="00E75238" w:rsidRDefault="00E75238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106">
        <w:tc>
          <w:tcPr>
            <w:tcW w:w="4253" w:type="dxa"/>
          </w:tcPr>
          <w:p w:rsidR="00012106" w:rsidRDefault="0090756E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воспитатель;</w:t>
            </w:r>
          </w:p>
          <w:p w:rsidR="0090756E" w:rsidRDefault="0090756E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</w:tcPr>
          <w:p w:rsidR="00012106" w:rsidRDefault="0090756E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старший воспитатель</w:t>
            </w:r>
          </w:p>
        </w:tc>
      </w:tr>
      <w:tr w:rsidR="00012106">
        <w:tc>
          <w:tcPr>
            <w:tcW w:w="4253" w:type="dxa"/>
          </w:tcPr>
          <w:p w:rsidR="00012106" w:rsidRDefault="0090756E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</w:t>
            </w:r>
          </w:p>
          <w:p w:rsidR="004620C5" w:rsidRDefault="004620C5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 безопасности </w:t>
            </w:r>
          </w:p>
          <w:p w:rsidR="004620C5" w:rsidRDefault="004620C5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жизнедеятельности,</w:t>
            </w:r>
          </w:p>
          <w:p w:rsidR="004620C5" w:rsidRDefault="004620C5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допризывной подготовки</w:t>
            </w:r>
          </w:p>
        </w:tc>
        <w:tc>
          <w:tcPr>
            <w:tcW w:w="5387" w:type="dxa"/>
          </w:tcPr>
          <w:p w:rsidR="00012106" w:rsidRDefault="004620C5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Учитель, преподаватель</w:t>
            </w:r>
            <w:r w:rsidR="009025A6">
              <w:rPr>
                <w:rFonts w:ascii="Times New Roman" w:hAnsi="Times New Roman"/>
                <w:sz w:val="28"/>
                <w:szCs w:val="28"/>
              </w:rPr>
              <w:t xml:space="preserve">, ведущий </w:t>
            </w:r>
            <w:r w:rsidR="00034C0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034C0E" w:rsidRDefault="00034C0E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 курса «Основы</w:t>
            </w:r>
          </w:p>
          <w:p w:rsidR="00034C0E" w:rsidRDefault="00034C0E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 жизнедеятельности» (ОБЖ),</w:t>
            </w:r>
          </w:p>
          <w:p w:rsidR="00034C0E" w:rsidRDefault="00034C0E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сверх учебной нагрузки,</w:t>
            </w:r>
          </w:p>
          <w:p w:rsidR="00034C0E" w:rsidRDefault="00034C0E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входящей в должностные обязанности преподавателя-организатора основ </w:t>
            </w:r>
          </w:p>
          <w:p w:rsidR="00034C0E" w:rsidRDefault="00034C0E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 жизнедеятельности,</w:t>
            </w:r>
          </w:p>
          <w:p w:rsidR="00034C0E" w:rsidRDefault="00E75238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допризывной подготовки</w:t>
            </w:r>
          </w:p>
          <w:p w:rsidR="00E75238" w:rsidRDefault="00E75238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106">
        <w:tc>
          <w:tcPr>
            <w:tcW w:w="4253" w:type="dxa"/>
          </w:tcPr>
          <w:p w:rsidR="00012106" w:rsidRDefault="00D80F61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5387" w:type="dxa"/>
          </w:tcPr>
          <w:p w:rsidR="00012106" w:rsidRDefault="0056286D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6286D" w:rsidRDefault="0056286D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  <w:p w:rsidR="0056286D" w:rsidRDefault="0056286D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6286D" w:rsidRDefault="00E75238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E75238" w:rsidRDefault="00E75238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106">
        <w:tc>
          <w:tcPr>
            <w:tcW w:w="4253" w:type="dxa"/>
          </w:tcPr>
          <w:p w:rsidR="00F06A4E" w:rsidRDefault="00F06A4E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2106" w:rsidRDefault="00F06A4E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5387" w:type="dxa"/>
          </w:tcPr>
          <w:p w:rsidR="00012106" w:rsidRDefault="00F06A4E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технологии; преподаватель,</w:t>
            </w:r>
          </w:p>
          <w:p w:rsidR="00F06A4E" w:rsidRDefault="00F06A4E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преподавательскую работу по аналогичной специальности; инструктор </w:t>
            </w:r>
          </w:p>
          <w:p w:rsidR="00F06A4E" w:rsidRDefault="00E75238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труду</w:t>
            </w:r>
          </w:p>
          <w:p w:rsidR="00E75238" w:rsidRDefault="00E75238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A4E">
        <w:tc>
          <w:tcPr>
            <w:tcW w:w="4253" w:type="dxa"/>
          </w:tcPr>
          <w:p w:rsidR="00F06A4E" w:rsidRDefault="00343835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5387" w:type="dxa"/>
          </w:tcPr>
          <w:p w:rsidR="00F06A4E" w:rsidRDefault="00343835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обучения;</w:t>
            </w:r>
          </w:p>
          <w:p w:rsidR="00343835" w:rsidRDefault="00343835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  <w:p w:rsidR="00E75238" w:rsidRDefault="00E75238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A4E">
        <w:tc>
          <w:tcPr>
            <w:tcW w:w="4253" w:type="dxa"/>
          </w:tcPr>
          <w:p w:rsidR="00F06A4E" w:rsidRDefault="00873B4B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Учитель-дефектолог,</w:t>
            </w:r>
          </w:p>
          <w:p w:rsidR="00873B4B" w:rsidRDefault="00873B4B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387" w:type="dxa"/>
          </w:tcPr>
          <w:p w:rsidR="00F06A4E" w:rsidRDefault="00004537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Учитель-логопед; учитель-дефектолог;</w:t>
            </w:r>
          </w:p>
          <w:p w:rsidR="00E75238" w:rsidRDefault="00A47B1E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04537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  <w:r w:rsidR="009D7230">
              <w:rPr>
                <w:rFonts w:ascii="Times New Roman" w:hAnsi="Times New Roman"/>
                <w:sz w:val="28"/>
                <w:szCs w:val="28"/>
              </w:rPr>
              <w:t>в</w:t>
            </w:r>
            <w:r w:rsidR="00E75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D7230">
              <w:rPr>
                <w:rFonts w:ascii="Times New Roman" w:hAnsi="Times New Roman"/>
                <w:sz w:val="28"/>
                <w:szCs w:val="28"/>
              </w:rPr>
              <w:t>специальных</w:t>
            </w:r>
            <w:proofErr w:type="gramEnd"/>
            <w:r w:rsidR="009D7230">
              <w:rPr>
                <w:rFonts w:ascii="Times New Roman" w:hAnsi="Times New Roman"/>
                <w:sz w:val="28"/>
                <w:szCs w:val="28"/>
              </w:rPr>
              <w:t xml:space="preserve"> (коррекционных) </w:t>
            </w:r>
          </w:p>
          <w:p w:rsidR="00EC608F" w:rsidRDefault="009D7230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классах для детей </w:t>
            </w:r>
            <w:r w:rsidR="00EC608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="00EC608F">
              <w:rPr>
                <w:rFonts w:ascii="Times New Roman" w:hAnsi="Times New Roman"/>
                <w:sz w:val="28"/>
                <w:szCs w:val="28"/>
              </w:rPr>
              <w:t>ограниченными</w:t>
            </w:r>
            <w:proofErr w:type="gramEnd"/>
            <w:r w:rsidR="00EC6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5238" w:rsidRDefault="00EC608F" w:rsidP="00E75238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возможностями здоровья</w:t>
            </w:r>
          </w:p>
          <w:p w:rsidR="00EC608F" w:rsidRDefault="00EC608F" w:rsidP="002D3D80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E4D">
        <w:tc>
          <w:tcPr>
            <w:tcW w:w="4253" w:type="dxa"/>
          </w:tcPr>
          <w:p w:rsidR="00351E4D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</w:p>
          <w:p w:rsidR="00F42E95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либо 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подразделения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учреждения, реализующего 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общеобразовательную 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программу;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среднего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либо 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подразделения</w:t>
            </w:r>
          </w:p>
          <w:p w:rsidR="00D25EC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образовательного </w:t>
            </w:r>
            <w:r w:rsidR="00D25EC2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реализующего</w:t>
            </w:r>
            <w:r w:rsidR="00D25EC2">
              <w:rPr>
                <w:rFonts w:ascii="Times New Roman" w:hAnsi="Times New Roman"/>
                <w:sz w:val="28"/>
                <w:szCs w:val="28"/>
              </w:rPr>
              <w:t xml:space="preserve"> образовательную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="00D25EC2">
              <w:rPr>
                <w:rFonts w:ascii="Times New Roman" w:hAnsi="Times New Roman"/>
                <w:sz w:val="28"/>
                <w:szCs w:val="28"/>
              </w:rPr>
              <w:t xml:space="preserve"> среднего</w:t>
            </w:r>
          </w:p>
          <w:p w:rsidR="00A05992" w:rsidRDefault="00A0599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="00D25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812627" w:rsidRPr="0085175A" w:rsidRDefault="00812627" w:rsidP="00012106">
            <w:pPr>
              <w:ind w:right="-9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351E4D" w:rsidRDefault="00BB25E7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 детской музыкальной</w:t>
            </w:r>
          </w:p>
          <w:p w:rsidR="00BB25E7" w:rsidRDefault="00BB25E7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(школы искусств, культуры);</w:t>
            </w:r>
          </w:p>
          <w:p w:rsidR="00BB25E7" w:rsidRDefault="00BB25E7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руководитель;</w:t>
            </w:r>
          </w:p>
          <w:p w:rsidR="00BB25E7" w:rsidRDefault="00BB25E7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</w:tr>
      <w:tr w:rsidR="00351E4D">
        <w:tc>
          <w:tcPr>
            <w:tcW w:w="4253" w:type="dxa"/>
          </w:tcPr>
          <w:p w:rsidR="00351E4D" w:rsidRDefault="00BB25E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 детской</w:t>
            </w:r>
          </w:p>
          <w:p w:rsidR="00BB25E7" w:rsidRDefault="00BB25E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музыкальной, </w:t>
            </w:r>
          </w:p>
          <w:p w:rsidR="00BB25E7" w:rsidRDefault="0085175A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художественной школы</w:t>
            </w:r>
          </w:p>
          <w:p w:rsidR="00BB25E7" w:rsidRDefault="00BB25E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(школы искусств, культуры);</w:t>
            </w:r>
          </w:p>
          <w:p w:rsidR="00BB25E7" w:rsidRDefault="00BB25E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5387" w:type="dxa"/>
          </w:tcPr>
          <w:p w:rsidR="00351E4D" w:rsidRDefault="00BB25E7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музыки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общеобразовательного</w:t>
            </w:r>
            <w:proofErr w:type="gramEnd"/>
          </w:p>
          <w:p w:rsidR="00BB25E7" w:rsidRDefault="00B7648A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B25E7">
              <w:rPr>
                <w:rFonts w:ascii="Times New Roman" w:hAnsi="Times New Roman"/>
                <w:sz w:val="28"/>
                <w:szCs w:val="28"/>
              </w:rPr>
              <w:t xml:space="preserve">чреждения либо структурного </w:t>
            </w:r>
          </w:p>
          <w:p w:rsidR="00BB25E7" w:rsidRDefault="00B7648A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B25E7">
              <w:rPr>
                <w:rFonts w:ascii="Times New Roman" w:hAnsi="Times New Roman"/>
                <w:sz w:val="28"/>
                <w:szCs w:val="28"/>
              </w:rPr>
              <w:t>одразделения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BB25E7">
              <w:rPr>
                <w:rFonts w:ascii="Times New Roman" w:hAnsi="Times New Roman"/>
                <w:sz w:val="28"/>
                <w:szCs w:val="28"/>
              </w:rPr>
              <w:t xml:space="preserve">бразовательного </w:t>
            </w:r>
          </w:p>
          <w:p w:rsidR="00BB25E7" w:rsidRDefault="00B7648A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B25E7">
              <w:rPr>
                <w:rFonts w:ascii="Times New Roman" w:hAnsi="Times New Roman"/>
                <w:sz w:val="28"/>
                <w:szCs w:val="28"/>
              </w:rPr>
              <w:t>чреждения, реализующего</w:t>
            </w:r>
          </w:p>
          <w:p w:rsidR="00BB25E7" w:rsidRDefault="00B7648A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B25E7">
              <w:rPr>
                <w:rFonts w:ascii="Times New Roman" w:hAnsi="Times New Roman"/>
                <w:sz w:val="28"/>
                <w:szCs w:val="28"/>
              </w:rPr>
              <w:t>бщеобразовательную программу;</w:t>
            </w:r>
          </w:p>
          <w:p w:rsidR="00BB25E7" w:rsidRDefault="00B7648A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B25E7">
              <w:rPr>
                <w:rFonts w:ascii="Times New Roman" w:hAnsi="Times New Roman"/>
                <w:sz w:val="28"/>
                <w:szCs w:val="28"/>
              </w:rPr>
              <w:t xml:space="preserve">реподаватель </w:t>
            </w:r>
            <w:proofErr w:type="gramStart"/>
            <w:r w:rsidR="00BB25E7">
              <w:rPr>
                <w:rFonts w:ascii="Times New Roman" w:hAnsi="Times New Roman"/>
                <w:sz w:val="28"/>
                <w:szCs w:val="28"/>
              </w:rPr>
              <w:t>музыкальной</w:t>
            </w:r>
            <w:proofErr w:type="gramEnd"/>
          </w:p>
          <w:p w:rsidR="00BB25E7" w:rsidRDefault="00BB25E7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 w:rsidR="00B87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87C62">
              <w:rPr>
                <w:rFonts w:ascii="Times New Roman" w:hAnsi="Times New Roman"/>
                <w:sz w:val="28"/>
                <w:szCs w:val="28"/>
              </w:rPr>
              <w:t>о</w:t>
            </w:r>
            <w:r w:rsidR="00360A99">
              <w:rPr>
                <w:rFonts w:ascii="Times New Roman" w:hAnsi="Times New Roman"/>
                <w:sz w:val="28"/>
                <w:szCs w:val="28"/>
              </w:rPr>
              <w:t>бразовательного</w:t>
            </w:r>
            <w:proofErr w:type="gramEnd"/>
          </w:p>
          <w:p w:rsidR="00360A99" w:rsidRDefault="00360A99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среднего профессионального образования либо структурного </w:t>
            </w:r>
          </w:p>
          <w:p w:rsidR="00360A99" w:rsidRDefault="00360A99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="00395E2B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395E2B" w:rsidRDefault="00395E2B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реализующую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E2B" w:rsidRDefault="00395E2B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образовательную программу среднего</w:t>
            </w:r>
          </w:p>
          <w:p w:rsidR="00395E2B" w:rsidRDefault="00395E2B" w:rsidP="001D2FD5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E75238" w:rsidRPr="0085175A" w:rsidRDefault="00E75238" w:rsidP="001D2FD5">
            <w:pPr>
              <w:ind w:right="-908"/>
              <w:rPr>
                <w:rFonts w:ascii="Times New Roman" w:hAnsi="Times New Roman"/>
                <w:sz w:val="24"/>
              </w:rPr>
            </w:pPr>
          </w:p>
        </w:tc>
      </w:tr>
      <w:tr w:rsidR="00395E2B">
        <w:tc>
          <w:tcPr>
            <w:tcW w:w="4253" w:type="dxa"/>
          </w:tcPr>
          <w:p w:rsidR="00395E2B" w:rsidRDefault="0099672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996722" w:rsidRDefault="0099672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387" w:type="dxa"/>
          </w:tcPr>
          <w:p w:rsidR="00996722" w:rsidRDefault="00996722" w:rsidP="00996722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996722" w:rsidRDefault="00996722" w:rsidP="00996722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  <w:p w:rsidR="00996722" w:rsidRDefault="00996722" w:rsidP="00996722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395E2B" w:rsidRDefault="00996722" w:rsidP="00996722">
            <w:pPr>
              <w:ind w:right="-9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812627" w:rsidRPr="0085175A" w:rsidRDefault="00812627" w:rsidP="00996722">
            <w:pPr>
              <w:ind w:right="-908"/>
              <w:rPr>
                <w:rFonts w:ascii="Times New Roman" w:hAnsi="Times New Roman"/>
                <w:sz w:val="24"/>
              </w:rPr>
            </w:pPr>
          </w:p>
        </w:tc>
      </w:tr>
      <w:tr w:rsidR="00996722">
        <w:tc>
          <w:tcPr>
            <w:tcW w:w="4253" w:type="dxa"/>
          </w:tcPr>
          <w:p w:rsidR="00996722" w:rsidRDefault="0099672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996722" w:rsidRDefault="0099672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996722" w:rsidRDefault="0099672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  <w:p w:rsidR="00996722" w:rsidRDefault="0099672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96722" w:rsidRDefault="00996722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812627" w:rsidRPr="0085175A" w:rsidRDefault="00812627" w:rsidP="00012106">
            <w:pPr>
              <w:ind w:right="-9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996722" w:rsidRDefault="00996722" w:rsidP="00996722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996722" w:rsidRDefault="00996722" w:rsidP="00996722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</w:tr>
      <w:tr w:rsidR="00996722">
        <w:tc>
          <w:tcPr>
            <w:tcW w:w="4253" w:type="dxa"/>
          </w:tcPr>
          <w:p w:rsidR="00996722" w:rsidRDefault="00ED670D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</w:p>
          <w:p w:rsidR="00ED670D" w:rsidRDefault="00895A1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D670D">
              <w:rPr>
                <w:rFonts w:ascii="Times New Roman" w:hAnsi="Times New Roman"/>
                <w:sz w:val="28"/>
                <w:szCs w:val="28"/>
              </w:rPr>
              <w:t>чреждения начального или</w:t>
            </w:r>
          </w:p>
          <w:p w:rsidR="00ED670D" w:rsidRDefault="00895A1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D670D">
              <w:rPr>
                <w:rFonts w:ascii="Times New Roman" w:hAnsi="Times New Roman"/>
                <w:sz w:val="28"/>
                <w:szCs w:val="28"/>
              </w:rPr>
              <w:t>реднего профессионального</w:t>
            </w:r>
          </w:p>
          <w:p w:rsidR="00ED670D" w:rsidRDefault="00895A1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D670D">
              <w:rPr>
                <w:rFonts w:ascii="Times New Roman" w:hAnsi="Times New Roman"/>
                <w:sz w:val="28"/>
                <w:szCs w:val="28"/>
              </w:rPr>
              <w:t>бразования либо структурного</w:t>
            </w:r>
          </w:p>
          <w:p w:rsidR="00ED670D" w:rsidRDefault="00895A1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D670D">
              <w:rPr>
                <w:rFonts w:ascii="Times New Roman" w:hAnsi="Times New Roman"/>
                <w:sz w:val="28"/>
                <w:szCs w:val="28"/>
              </w:rPr>
              <w:t>одразделения образовательного</w:t>
            </w:r>
          </w:p>
          <w:p w:rsidR="00ED670D" w:rsidRDefault="00895A1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D670D">
              <w:rPr>
                <w:rFonts w:ascii="Times New Roman" w:hAnsi="Times New Roman"/>
                <w:sz w:val="28"/>
                <w:szCs w:val="28"/>
              </w:rPr>
              <w:t xml:space="preserve">чреждения, реализующего </w:t>
            </w:r>
          </w:p>
          <w:p w:rsidR="00ED670D" w:rsidRDefault="00895A1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D670D">
              <w:rPr>
                <w:rFonts w:ascii="Times New Roman" w:hAnsi="Times New Roman"/>
                <w:sz w:val="28"/>
                <w:szCs w:val="28"/>
              </w:rPr>
              <w:t>бразовательную программу</w:t>
            </w:r>
          </w:p>
          <w:p w:rsidR="00ED670D" w:rsidRDefault="00895A1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D670D">
              <w:rPr>
                <w:rFonts w:ascii="Times New Roman" w:hAnsi="Times New Roman"/>
                <w:sz w:val="28"/>
                <w:szCs w:val="28"/>
              </w:rPr>
              <w:t>ачального или среднего</w:t>
            </w:r>
          </w:p>
          <w:p w:rsidR="00812627" w:rsidRDefault="00895A17" w:rsidP="00012106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D670D">
              <w:rPr>
                <w:rFonts w:ascii="Times New Roman" w:hAnsi="Times New Roman"/>
                <w:sz w:val="28"/>
                <w:szCs w:val="28"/>
              </w:rPr>
              <w:t>рофессионального образования</w:t>
            </w:r>
          </w:p>
        </w:tc>
        <w:tc>
          <w:tcPr>
            <w:tcW w:w="5387" w:type="dxa"/>
          </w:tcPr>
          <w:p w:rsidR="00996722" w:rsidRDefault="000560BD" w:rsidP="00996722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того же предмета (дисциплины)</w:t>
            </w:r>
          </w:p>
          <w:p w:rsidR="000560BD" w:rsidRDefault="000560BD" w:rsidP="00996722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учреждения либо структурного подразделения, </w:t>
            </w:r>
          </w:p>
          <w:p w:rsidR="000560BD" w:rsidRDefault="000560BD" w:rsidP="00996722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реализующего общеобразовательную</w:t>
            </w:r>
          </w:p>
          <w:p w:rsidR="000560BD" w:rsidRDefault="000560BD" w:rsidP="00996722">
            <w:pPr>
              <w:ind w:right="-9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программу</w:t>
            </w:r>
          </w:p>
        </w:tc>
      </w:tr>
    </w:tbl>
    <w:p w:rsidR="004F0133" w:rsidRDefault="004F0133" w:rsidP="004F01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4310" cy="7795895"/>
            <wp:effectExtent l="19050" t="0" r="2540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7C9">
        <w:rPr>
          <w:rFonts w:ascii="Times New Roman" w:hAnsi="Times New Roman"/>
          <w:sz w:val="28"/>
          <w:szCs w:val="28"/>
        </w:rPr>
        <w:t xml:space="preserve"> </w:t>
      </w:r>
    </w:p>
    <w:p w:rsidR="004B139A" w:rsidRPr="004B139A" w:rsidRDefault="004B139A" w:rsidP="004B139A">
      <w:pPr>
        <w:jc w:val="center"/>
        <w:rPr>
          <w:rFonts w:ascii="Times New Roman" w:hAnsi="Times New Roman"/>
          <w:sz w:val="28"/>
          <w:szCs w:val="28"/>
        </w:rPr>
      </w:pPr>
    </w:p>
    <w:sectPr w:rsidR="004B139A" w:rsidRPr="004B139A" w:rsidSect="00812627">
      <w:headerReference w:type="default" r:id="rId9"/>
      <w:pgSz w:w="11906" w:h="16838"/>
      <w:pgMar w:top="1134" w:right="1800" w:bottom="141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CD" w:rsidRDefault="00BB0DCD" w:rsidP="00812627">
      <w:r>
        <w:separator/>
      </w:r>
    </w:p>
  </w:endnote>
  <w:endnote w:type="continuationSeparator" w:id="0">
    <w:p w:rsidR="00BB0DCD" w:rsidRDefault="00BB0DCD" w:rsidP="0081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CD" w:rsidRDefault="00BB0DCD" w:rsidP="00812627">
      <w:r>
        <w:separator/>
      </w:r>
    </w:p>
  </w:footnote>
  <w:footnote w:type="continuationSeparator" w:id="0">
    <w:p w:rsidR="00BB0DCD" w:rsidRDefault="00BB0DCD" w:rsidP="00812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0188"/>
      <w:docPartObj>
        <w:docPartGallery w:val="Page Numbers (Top of Page)"/>
        <w:docPartUnique/>
      </w:docPartObj>
    </w:sdtPr>
    <w:sdtContent>
      <w:p w:rsidR="00812627" w:rsidRDefault="0010374D">
        <w:pPr>
          <w:pStyle w:val="a7"/>
          <w:jc w:val="center"/>
        </w:pPr>
        <w:fldSimple w:instr=" PAGE   \* MERGEFORMAT ">
          <w:r w:rsidR="004F0133">
            <w:rPr>
              <w:noProof/>
            </w:rPr>
            <w:t>2</w:t>
          </w:r>
        </w:fldSimple>
      </w:p>
    </w:sdtContent>
  </w:sdt>
  <w:p w:rsidR="00812627" w:rsidRDefault="0081262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53F"/>
    <w:rsid w:val="00004537"/>
    <w:rsid w:val="00012106"/>
    <w:rsid w:val="00034C0E"/>
    <w:rsid w:val="00041A15"/>
    <w:rsid w:val="00047FA2"/>
    <w:rsid w:val="000560BD"/>
    <w:rsid w:val="0007379A"/>
    <w:rsid w:val="000755F2"/>
    <w:rsid w:val="00076D54"/>
    <w:rsid w:val="0008523F"/>
    <w:rsid w:val="000911FB"/>
    <w:rsid w:val="00097134"/>
    <w:rsid w:val="000A7BAB"/>
    <w:rsid w:val="000B41F4"/>
    <w:rsid w:val="000C0786"/>
    <w:rsid w:val="000C32AB"/>
    <w:rsid w:val="000D04A4"/>
    <w:rsid w:val="000D325D"/>
    <w:rsid w:val="000D5B50"/>
    <w:rsid w:val="000F7F61"/>
    <w:rsid w:val="0010374D"/>
    <w:rsid w:val="00105D85"/>
    <w:rsid w:val="00135670"/>
    <w:rsid w:val="001417DE"/>
    <w:rsid w:val="00150A62"/>
    <w:rsid w:val="0015497A"/>
    <w:rsid w:val="00155F0C"/>
    <w:rsid w:val="00174DB3"/>
    <w:rsid w:val="00177FC7"/>
    <w:rsid w:val="00185455"/>
    <w:rsid w:val="00191649"/>
    <w:rsid w:val="001A5B9B"/>
    <w:rsid w:val="001D2FD5"/>
    <w:rsid w:val="001E77EE"/>
    <w:rsid w:val="0022688C"/>
    <w:rsid w:val="0024112D"/>
    <w:rsid w:val="002507EA"/>
    <w:rsid w:val="00254DBB"/>
    <w:rsid w:val="00264723"/>
    <w:rsid w:val="00267838"/>
    <w:rsid w:val="00291BF8"/>
    <w:rsid w:val="00291C90"/>
    <w:rsid w:val="00293B9F"/>
    <w:rsid w:val="0029790F"/>
    <w:rsid w:val="002A6F16"/>
    <w:rsid w:val="002B6CBF"/>
    <w:rsid w:val="002C2C3C"/>
    <w:rsid w:val="002D2C14"/>
    <w:rsid w:val="002D3D80"/>
    <w:rsid w:val="002F01D4"/>
    <w:rsid w:val="002F3612"/>
    <w:rsid w:val="00332AF3"/>
    <w:rsid w:val="00333396"/>
    <w:rsid w:val="0034339A"/>
    <w:rsid w:val="00343835"/>
    <w:rsid w:val="003439ED"/>
    <w:rsid w:val="003440A1"/>
    <w:rsid w:val="00346CBB"/>
    <w:rsid w:val="00351E4D"/>
    <w:rsid w:val="00360A99"/>
    <w:rsid w:val="00370979"/>
    <w:rsid w:val="0037730F"/>
    <w:rsid w:val="003779F1"/>
    <w:rsid w:val="003922C8"/>
    <w:rsid w:val="00393A1F"/>
    <w:rsid w:val="00395E2B"/>
    <w:rsid w:val="003A0DA7"/>
    <w:rsid w:val="003B1AAF"/>
    <w:rsid w:val="003D5D2B"/>
    <w:rsid w:val="003D5EC5"/>
    <w:rsid w:val="003D7072"/>
    <w:rsid w:val="003E1EFC"/>
    <w:rsid w:val="003E43FE"/>
    <w:rsid w:val="003F05D4"/>
    <w:rsid w:val="003F16F5"/>
    <w:rsid w:val="00415CBF"/>
    <w:rsid w:val="004205D3"/>
    <w:rsid w:val="004272A1"/>
    <w:rsid w:val="004519FE"/>
    <w:rsid w:val="0045387D"/>
    <w:rsid w:val="0045399C"/>
    <w:rsid w:val="004620C5"/>
    <w:rsid w:val="004661A6"/>
    <w:rsid w:val="00466AF9"/>
    <w:rsid w:val="0048353F"/>
    <w:rsid w:val="004B139A"/>
    <w:rsid w:val="004D09A6"/>
    <w:rsid w:val="004F0133"/>
    <w:rsid w:val="00500655"/>
    <w:rsid w:val="0050188E"/>
    <w:rsid w:val="00513383"/>
    <w:rsid w:val="00533E9C"/>
    <w:rsid w:val="00540AD4"/>
    <w:rsid w:val="00553DEC"/>
    <w:rsid w:val="00557241"/>
    <w:rsid w:val="00557321"/>
    <w:rsid w:val="0056286D"/>
    <w:rsid w:val="00576BF9"/>
    <w:rsid w:val="005816D7"/>
    <w:rsid w:val="005930A7"/>
    <w:rsid w:val="00595B97"/>
    <w:rsid w:val="005A12E3"/>
    <w:rsid w:val="005A40B7"/>
    <w:rsid w:val="005A49B5"/>
    <w:rsid w:val="005B11F4"/>
    <w:rsid w:val="005B514E"/>
    <w:rsid w:val="005C084B"/>
    <w:rsid w:val="005C18FA"/>
    <w:rsid w:val="005D582D"/>
    <w:rsid w:val="005E6459"/>
    <w:rsid w:val="005F0C56"/>
    <w:rsid w:val="005F67C8"/>
    <w:rsid w:val="006001E3"/>
    <w:rsid w:val="00613F34"/>
    <w:rsid w:val="0062727C"/>
    <w:rsid w:val="006302D3"/>
    <w:rsid w:val="00637D7F"/>
    <w:rsid w:val="00641F48"/>
    <w:rsid w:val="00650D70"/>
    <w:rsid w:val="00654502"/>
    <w:rsid w:val="0066314A"/>
    <w:rsid w:val="00667A10"/>
    <w:rsid w:val="0067474D"/>
    <w:rsid w:val="0069064E"/>
    <w:rsid w:val="006955AE"/>
    <w:rsid w:val="006A1842"/>
    <w:rsid w:val="006A396F"/>
    <w:rsid w:val="006D2C7F"/>
    <w:rsid w:val="006D4CC6"/>
    <w:rsid w:val="006E001F"/>
    <w:rsid w:val="006E5B49"/>
    <w:rsid w:val="00703766"/>
    <w:rsid w:val="00703896"/>
    <w:rsid w:val="00710F8D"/>
    <w:rsid w:val="00720A6E"/>
    <w:rsid w:val="0072231F"/>
    <w:rsid w:val="00725C45"/>
    <w:rsid w:val="00733A0B"/>
    <w:rsid w:val="0074201E"/>
    <w:rsid w:val="00763DE0"/>
    <w:rsid w:val="00776470"/>
    <w:rsid w:val="00797968"/>
    <w:rsid w:val="007B4214"/>
    <w:rsid w:val="007D3CA8"/>
    <w:rsid w:val="007F1798"/>
    <w:rsid w:val="007F414C"/>
    <w:rsid w:val="00800AE6"/>
    <w:rsid w:val="008021C9"/>
    <w:rsid w:val="0080706E"/>
    <w:rsid w:val="00812627"/>
    <w:rsid w:val="00822C55"/>
    <w:rsid w:val="008424A4"/>
    <w:rsid w:val="00843F05"/>
    <w:rsid w:val="0085175A"/>
    <w:rsid w:val="0085612B"/>
    <w:rsid w:val="0087117D"/>
    <w:rsid w:val="00873B4B"/>
    <w:rsid w:val="00895A17"/>
    <w:rsid w:val="00895CDC"/>
    <w:rsid w:val="00896548"/>
    <w:rsid w:val="008A12A7"/>
    <w:rsid w:val="008A1D5D"/>
    <w:rsid w:val="008A4DC3"/>
    <w:rsid w:val="008B6D77"/>
    <w:rsid w:val="008C4D12"/>
    <w:rsid w:val="008C5B25"/>
    <w:rsid w:val="008D7957"/>
    <w:rsid w:val="008D7A36"/>
    <w:rsid w:val="009025A6"/>
    <w:rsid w:val="00903909"/>
    <w:rsid w:val="009053F9"/>
    <w:rsid w:val="0090756E"/>
    <w:rsid w:val="009359D6"/>
    <w:rsid w:val="00946FF4"/>
    <w:rsid w:val="00956F00"/>
    <w:rsid w:val="00964326"/>
    <w:rsid w:val="00970143"/>
    <w:rsid w:val="00975FC3"/>
    <w:rsid w:val="00977327"/>
    <w:rsid w:val="00980A0D"/>
    <w:rsid w:val="00987822"/>
    <w:rsid w:val="00990952"/>
    <w:rsid w:val="00996722"/>
    <w:rsid w:val="009B4958"/>
    <w:rsid w:val="009B4A24"/>
    <w:rsid w:val="009C4E20"/>
    <w:rsid w:val="009D2A99"/>
    <w:rsid w:val="009D7230"/>
    <w:rsid w:val="009F1529"/>
    <w:rsid w:val="009F7756"/>
    <w:rsid w:val="00A05992"/>
    <w:rsid w:val="00A20B10"/>
    <w:rsid w:val="00A3222C"/>
    <w:rsid w:val="00A47B1E"/>
    <w:rsid w:val="00A522F0"/>
    <w:rsid w:val="00A53D76"/>
    <w:rsid w:val="00A8265C"/>
    <w:rsid w:val="00A871E6"/>
    <w:rsid w:val="00A9600A"/>
    <w:rsid w:val="00AA13B0"/>
    <w:rsid w:val="00AB416C"/>
    <w:rsid w:val="00AC4108"/>
    <w:rsid w:val="00AD29B3"/>
    <w:rsid w:val="00AE16DB"/>
    <w:rsid w:val="00B14F43"/>
    <w:rsid w:val="00B24741"/>
    <w:rsid w:val="00B32FEE"/>
    <w:rsid w:val="00B34364"/>
    <w:rsid w:val="00B40E2B"/>
    <w:rsid w:val="00B427DE"/>
    <w:rsid w:val="00B50DB0"/>
    <w:rsid w:val="00B57FDA"/>
    <w:rsid w:val="00B7648A"/>
    <w:rsid w:val="00B87C62"/>
    <w:rsid w:val="00BA53D6"/>
    <w:rsid w:val="00BB0DCD"/>
    <w:rsid w:val="00BB25E7"/>
    <w:rsid w:val="00BE35A7"/>
    <w:rsid w:val="00BE5189"/>
    <w:rsid w:val="00BF7A30"/>
    <w:rsid w:val="00C067C9"/>
    <w:rsid w:val="00C12459"/>
    <w:rsid w:val="00C5298B"/>
    <w:rsid w:val="00C547EC"/>
    <w:rsid w:val="00C5646E"/>
    <w:rsid w:val="00C729D0"/>
    <w:rsid w:val="00CA118B"/>
    <w:rsid w:val="00CC39FF"/>
    <w:rsid w:val="00CD0114"/>
    <w:rsid w:val="00D062B8"/>
    <w:rsid w:val="00D20C0C"/>
    <w:rsid w:val="00D23481"/>
    <w:rsid w:val="00D25EC2"/>
    <w:rsid w:val="00D302A1"/>
    <w:rsid w:val="00D47380"/>
    <w:rsid w:val="00D54511"/>
    <w:rsid w:val="00D54F0D"/>
    <w:rsid w:val="00D61361"/>
    <w:rsid w:val="00D614BB"/>
    <w:rsid w:val="00D63FD7"/>
    <w:rsid w:val="00D72DA7"/>
    <w:rsid w:val="00D76252"/>
    <w:rsid w:val="00D80F61"/>
    <w:rsid w:val="00D86241"/>
    <w:rsid w:val="00DA073C"/>
    <w:rsid w:val="00DB2804"/>
    <w:rsid w:val="00E03A6B"/>
    <w:rsid w:val="00E258EF"/>
    <w:rsid w:val="00E37ED4"/>
    <w:rsid w:val="00E62E02"/>
    <w:rsid w:val="00E654D6"/>
    <w:rsid w:val="00E6668A"/>
    <w:rsid w:val="00E736E2"/>
    <w:rsid w:val="00E75238"/>
    <w:rsid w:val="00E8379A"/>
    <w:rsid w:val="00E87AD2"/>
    <w:rsid w:val="00E938DA"/>
    <w:rsid w:val="00E97B19"/>
    <w:rsid w:val="00EC5E69"/>
    <w:rsid w:val="00EC608F"/>
    <w:rsid w:val="00ED670D"/>
    <w:rsid w:val="00EE0CFE"/>
    <w:rsid w:val="00EE683A"/>
    <w:rsid w:val="00EE7D2F"/>
    <w:rsid w:val="00EF3DD3"/>
    <w:rsid w:val="00EF4C4A"/>
    <w:rsid w:val="00F033C2"/>
    <w:rsid w:val="00F06A4E"/>
    <w:rsid w:val="00F072F6"/>
    <w:rsid w:val="00F10DB1"/>
    <w:rsid w:val="00F13856"/>
    <w:rsid w:val="00F225BB"/>
    <w:rsid w:val="00F42E95"/>
    <w:rsid w:val="00F54F52"/>
    <w:rsid w:val="00F562F6"/>
    <w:rsid w:val="00F8470F"/>
    <w:rsid w:val="00F93317"/>
    <w:rsid w:val="00F94305"/>
    <w:rsid w:val="00F9673F"/>
    <w:rsid w:val="00FA201D"/>
    <w:rsid w:val="00FA37B2"/>
    <w:rsid w:val="00FC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0A7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30A7"/>
    <w:rPr>
      <w:color w:val="0000FF"/>
      <w:u w:val="single"/>
    </w:rPr>
  </w:style>
  <w:style w:type="paragraph" w:customStyle="1" w:styleId="u">
    <w:name w:val="u"/>
    <w:basedOn w:val="a"/>
    <w:rsid w:val="005930A7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4">
    <w:name w:val="Balloon Text"/>
    <w:basedOn w:val="a"/>
    <w:semiHidden/>
    <w:rsid w:val="00F8470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E64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ontStyle13">
    <w:name w:val="Font Style13"/>
    <w:rsid w:val="00703766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703766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6">
    <w:name w:val="Table Grid"/>
    <w:basedOn w:val="a1"/>
    <w:rsid w:val="00DA073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2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627"/>
    <w:rPr>
      <w:rFonts w:ascii="Arial" w:eastAsia="Lucida Sans Unicode" w:hAnsi="Arial"/>
      <w:kern w:val="2"/>
      <w:szCs w:val="24"/>
      <w:lang w:eastAsia="ar-SA"/>
    </w:rPr>
  </w:style>
  <w:style w:type="paragraph" w:styleId="a9">
    <w:name w:val="footer"/>
    <w:basedOn w:val="a"/>
    <w:link w:val="aa"/>
    <w:rsid w:val="00812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2627"/>
    <w:rPr>
      <w:rFonts w:ascii="Arial" w:eastAsia="Lucida Sans Unicode" w:hAnsi="Arial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AA7E-7A22-4654-BEA9-EFC5F8EF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Links>
    <vt:vector size="12" baseType="variant"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http://www.kr-educat.ru/</vt:lpwstr>
      </vt:variant>
      <vt:variant>
        <vt:lpwstr/>
      </vt:variant>
      <vt:variant>
        <vt:i4>2949210</vt:i4>
      </vt:variant>
      <vt:variant>
        <vt:i4>0</vt:i4>
      </vt:variant>
      <vt:variant>
        <vt:i4>0</vt:i4>
      </vt:variant>
      <vt:variant>
        <vt:i4>5</vt:i4>
      </vt:variant>
      <vt:variant>
        <vt:lpwstr>mailto:krasnoyarsk-tk@mail.ru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Name</cp:lastModifiedBy>
  <cp:revision>14</cp:revision>
  <cp:lastPrinted>2012-05-11T03:52:00Z</cp:lastPrinted>
  <dcterms:created xsi:type="dcterms:W3CDTF">2012-09-25T06:36:00Z</dcterms:created>
  <dcterms:modified xsi:type="dcterms:W3CDTF">2012-10-22T09:22:00Z</dcterms:modified>
</cp:coreProperties>
</file>